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239" w:rsidRDefault="000A0B50" w:rsidP="00982985">
      <w:pPr>
        <w:pStyle w:val="Title"/>
        <w:ind w:left="851" w:right="995" w:hanging="284"/>
        <w:rPr>
          <w:rFonts w:eastAsia="Swis721 Lt BT" w:hAnsi="Swis721 Lt BT" w:cs="Swis721 Lt BT"/>
          <w:szCs w:val="60"/>
        </w:rPr>
      </w:pPr>
      <w:r>
        <w:t>Annexure</w:t>
      </w:r>
      <w:r>
        <w:rPr>
          <w:spacing w:val="69"/>
        </w:rPr>
        <w:t xml:space="preserve"> </w:t>
      </w:r>
      <w:r>
        <w:t>1</w:t>
      </w:r>
    </w:p>
    <w:p w:rsidR="005D2F6D" w:rsidRDefault="000A0B50" w:rsidP="00982985">
      <w:pPr>
        <w:pStyle w:val="Title"/>
        <w:spacing w:before="360"/>
        <w:ind w:left="851" w:right="995" w:hanging="284"/>
        <w:rPr>
          <w:rFonts w:eastAsia="Swis721 Lt BT" w:hAnsi="Swis721 Lt BT" w:cs="Swis721 Lt BT"/>
          <w:szCs w:val="50"/>
        </w:rPr>
      </w:pPr>
      <w:r>
        <w:rPr>
          <w:spacing w:val="-3"/>
        </w:rPr>
        <w:t xml:space="preserve">Model </w:t>
      </w:r>
      <w:r>
        <w:t>Compliance</w:t>
      </w:r>
      <w:r>
        <w:rPr>
          <w:spacing w:val="10"/>
        </w:rPr>
        <w:t xml:space="preserve"> </w:t>
      </w:r>
      <w:r w:rsidR="009338C9">
        <w:t>and</w:t>
      </w:r>
      <w:r w:rsidR="009338C9">
        <w:br/>
      </w:r>
      <w:r>
        <w:rPr>
          <w:spacing w:val="-6"/>
        </w:rPr>
        <w:t xml:space="preserve">Enforcement </w:t>
      </w:r>
      <w:r>
        <w:rPr>
          <w:spacing w:val="-3"/>
        </w:rPr>
        <w:t>Model</w:t>
      </w:r>
      <w:r>
        <w:rPr>
          <w:spacing w:val="19"/>
        </w:rPr>
        <w:t xml:space="preserve"> </w:t>
      </w:r>
      <w:r>
        <w:rPr>
          <w:spacing w:val="-7"/>
        </w:rPr>
        <w:t>Policy</w:t>
      </w:r>
    </w:p>
    <w:p w:rsidR="007E0239" w:rsidRPr="00830C92" w:rsidRDefault="000A0B50" w:rsidP="00982985">
      <w:pPr>
        <w:pStyle w:val="Title"/>
        <w:spacing w:before="360"/>
        <w:ind w:left="851" w:right="995" w:hanging="284"/>
        <w:rPr>
          <w:rFonts w:eastAsia="Swis721 Lt BT" w:hAnsi="Swis721 Lt BT" w:cs="Swis721 Lt BT"/>
          <w:sz w:val="40"/>
          <w:szCs w:val="40"/>
        </w:rPr>
      </w:pPr>
      <w:r w:rsidRPr="00830C92">
        <w:rPr>
          <w:sz w:val="40"/>
          <w:szCs w:val="40"/>
        </w:rPr>
        <w:t>December</w:t>
      </w:r>
      <w:r w:rsidRPr="00830C92">
        <w:rPr>
          <w:spacing w:val="1"/>
          <w:sz w:val="40"/>
          <w:szCs w:val="40"/>
        </w:rPr>
        <w:t xml:space="preserve"> </w:t>
      </w:r>
      <w:r w:rsidRPr="00830C92">
        <w:rPr>
          <w:spacing w:val="-6"/>
          <w:sz w:val="40"/>
          <w:szCs w:val="40"/>
        </w:rPr>
        <w:t>2015</w:t>
      </w:r>
    </w:p>
    <w:p w:rsidR="007E0239" w:rsidRDefault="007E0239" w:rsidP="00982985">
      <w:pPr>
        <w:pStyle w:val="Title"/>
        <w:ind w:left="851" w:right="995" w:hanging="284"/>
        <w:jc w:val="left"/>
        <w:rPr>
          <w:rFonts w:eastAsia="Swis721 BT" w:hAnsi="Swis721 BT" w:cs="Swis721 BT"/>
          <w:sz w:val="36"/>
          <w:szCs w:val="36"/>
        </w:rPr>
      </w:pPr>
    </w:p>
    <w:p w:rsidR="00375FC3" w:rsidRPr="005759A5" w:rsidRDefault="00375FC3" w:rsidP="00982985">
      <w:pPr>
        <w:pStyle w:val="contactdetails"/>
        <w:spacing w:before="2880"/>
        <w:ind w:left="851" w:right="995" w:hanging="284"/>
      </w:pPr>
      <w:r w:rsidRPr="005759A5">
        <w:t>NSW Ombudsman</w:t>
      </w:r>
    </w:p>
    <w:p w:rsidR="00375FC3" w:rsidRPr="005759A5" w:rsidRDefault="00375FC3" w:rsidP="00982985">
      <w:pPr>
        <w:pStyle w:val="contactdetails"/>
        <w:ind w:left="851" w:right="995" w:hanging="284"/>
      </w:pPr>
      <w:r w:rsidRPr="005759A5">
        <w:t>Level 24, 580 George Street</w:t>
      </w:r>
    </w:p>
    <w:p w:rsidR="00375FC3" w:rsidRPr="005759A5" w:rsidRDefault="00375FC3" w:rsidP="00982985">
      <w:pPr>
        <w:pStyle w:val="contactdetails"/>
        <w:ind w:left="851" w:right="995" w:hanging="284"/>
      </w:pPr>
      <w:r w:rsidRPr="005759A5">
        <w:t>Sydney NSW 2000</w:t>
      </w:r>
    </w:p>
    <w:p w:rsidR="00375FC3" w:rsidRPr="005759A5" w:rsidRDefault="00375FC3" w:rsidP="00982985">
      <w:pPr>
        <w:pStyle w:val="contactdetails"/>
        <w:ind w:left="851" w:right="995" w:hanging="284"/>
      </w:pPr>
      <w:r w:rsidRPr="005759A5">
        <w:t>General inquiries: 02 9286 1000</w:t>
      </w:r>
    </w:p>
    <w:p w:rsidR="00375FC3" w:rsidRPr="005759A5" w:rsidRDefault="00375FC3" w:rsidP="00982985">
      <w:pPr>
        <w:pStyle w:val="contactdetails"/>
        <w:ind w:left="851" w:right="995" w:hanging="284"/>
      </w:pPr>
      <w:r w:rsidRPr="005759A5">
        <w:t>Facsimile: 02 9283 2911</w:t>
      </w:r>
    </w:p>
    <w:p w:rsidR="00375FC3" w:rsidRPr="005759A5" w:rsidRDefault="00375FC3" w:rsidP="00982985">
      <w:pPr>
        <w:pStyle w:val="contactdetails"/>
        <w:ind w:left="851" w:right="995" w:hanging="284"/>
      </w:pPr>
      <w:r w:rsidRPr="005759A5">
        <w:t>Toll free: 1800 451 524 (outside Sydney metro)</w:t>
      </w:r>
    </w:p>
    <w:p w:rsidR="00375FC3" w:rsidRPr="005759A5" w:rsidRDefault="00FD4372" w:rsidP="00982985">
      <w:pPr>
        <w:pStyle w:val="contactdetails"/>
        <w:ind w:left="851" w:right="995" w:hanging="284"/>
      </w:pPr>
      <w:hyperlink r:id="rId9">
        <w:r w:rsidR="00375FC3" w:rsidRPr="005759A5">
          <w:t>www.ombo.nsw.gov.au</w:t>
        </w:r>
      </w:hyperlink>
    </w:p>
    <w:p w:rsidR="00375FC3" w:rsidRPr="00375FC3" w:rsidRDefault="00375FC3" w:rsidP="00982985">
      <w:pPr>
        <w:ind w:left="851" w:right="995" w:hanging="284"/>
        <w:sectPr w:rsidR="00375FC3" w:rsidRPr="00375FC3">
          <w:headerReference w:type="default" r:id="rId10"/>
          <w:footerReference w:type="default" r:id="rId11"/>
          <w:pgSz w:w="11910" w:h="16840"/>
          <w:pgMar w:top="1580" w:right="0" w:bottom="0" w:left="0" w:header="0" w:footer="0" w:gutter="0"/>
          <w:cols w:space="720"/>
        </w:sectPr>
      </w:pPr>
    </w:p>
    <w:p w:rsidR="007E0239" w:rsidRDefault="000A0B50" w:rsidP="00982985">
      <w:pPr>
        <w:pStyle w:val="Heading2"/>
        <w:ind w:left="851" w:right="995" w:hanging="284"/>
        <w:rPr>
          <w:rFonts w:cs="Swis721 BT"/>
        </w:rPr>
      </w:pPr>
      <w:bookmarkStart w:id="0" w:name="_bookmark44"/>
      <w:bookmarkStart w:id="1" w:name="_Toc440875505"/>
      <w:bookmarkEnd w:id="0"/>
      <w:r>
        <w:lastRenderedPageBreak/>
        <w:t>How to use the model policy</w:t>
      </w:r>
      <w:r>
        <w:rPr>
          <w:spacing w:val="-23"/>
        </w:rPr>
        <w:t xml:space="preserve"> </w:t>
      </w:r>
      <w:r>
        <w:t>template</w:t>
      </w:r>
      <w:bookmarkEnd w:id="1"/>
    </w:p>
    <w:p w:rsidR="007E0239" w:rsidRPr="009338C9" w:rsidRDefault="000A0B50" w:rsidP="009338C9">
      <w:pPr>
        <w:pStyle w:val="BodyText"/>
        <w:ind w:left="567"/>
        <w:rPr>
          <w:b/>
        </w:rPr>
      </w:pPr>
      <w:r w:rsidRPr="009338C9">
        <w:rPr>
          <w:b/>
        </w:rPr>
        <w:t xml:space="preserve">The attached document is a model compliance and enforcement policy. It is intended to be used as a foundation for council policy, to be tailored to the specific council on an as needs basis. For example, councils may include details of regulatory activities which are not included in this model policy such as proactive compliance assurance activities and </w:t>
      </w:r>
      <w:r w:rsidR="00D04018" w:rsidRPr="009338C9">
        <w:rPr>
          <w:b/>
        </w:rPr>
        <w:t xml:space="preserve">community </w:t>
      </w:r>
      <w:r w:rsidRPr="009338C9">
        <w:rPr>
          <w:b/>
        </w:rPr>
        <w:t>education.</w:t>
      </w:r>
    </w:p>
    <w:p w:rsidR="007E0239" w:rsidRDefault="000A0B50" w:rsidP="00982985">
      <w:pPr>
        <w:pStyle w:val="BodyText"/>
        <w:ind w:left="567" w:right="995"/>
      </w:pPr>
      <w:r>
        <w:t>In this model policy, we have attempted to bring together all aspects of compliance and</w:t>
      </w:r>
      <w:r>
        <w:rPr>
          <w:spacing w:val="-16"/>
        </w:rPr>
        <w:t xml:space="preserve"> </w:t>
      </w:r>
      <w:r>
        <w:t>enforcement.</w:t>
      </w:r>
    </w:p>
    <w:p w:rsidR="007E0239" w:rsidRDefault="000A0B50" w:rsidP="00982985">
      <w:pPr>
        <w:pStyle w:val="BodyText"/>
        <w:ind w:left="567" w:right="995"/>
      </w:pPr>
      <w:r>
        <w:t>We acknowledge that your council may already have, or may prefer to have, separate policy documents</w:t>
      </w:r>
      <w:r>
        <w:rPr>
          <w:spacing w:val="-14"/>
        </w:rPr>
        <w:t xml:space="preserve"> </w:t>
      </w:r>
      <w:r>
        <w:t xml:space="preserve">dealing with some areas such as section </w:t>
      </w:r>
      <w:r>
        <w:rPr>
          <w:spacing w:val="-5"/>
        </w:rPr>
        <w:t xml:space="preserve">13 </w:t>
      </w:r>
      <w:r>
        <w:t xml:space="preserve">(Taking legal action). </w:t>
      </w:r>
      <w:r>
        <w:rPr>
          <w:spacing w:val="-3"/>
        </w:rPr>
        <w:t xml:space="preserve">Your </w:t>
      </w:r>
      <w:r>
        <w:t>council may also have separate</w:t>
      </w:r>
      <w:r>
        <w:rPr>
          <w:spacing w:val="-3"/>
        </w:rPr>
        <w:t xml:space="preserve"> </w:t>
      </w:r>
      <w:r>
        <w:t>documents dealing with particular areas of regulation for example, parking and traffic. Where separate policies</w:t>
      </w:r>
      <w:r>
        <w:rPr>
          <w:spacing w:val="1"/>
        </w:rPr>
        <w:t xml:space="preserve"> </w:t>
      </w:r>
      <w:r>
        <w:t>are maintained, those documents should be cross-referenced with this policy and also made publicly</w:t>
      </w:r>
      <w:r>
        <w:rPr>
          <w:spacing w:val="6"/>
        </w:rPr>
        <w:t xml:space="preserve"> </w:t>
      </w:r>
      <w:r>
        <w:t>available.</w:t>
      </w:r>
    </w:p>
    <w:p w:rsidR="007E0239" w:rsidRPr="005500CA" w:rsidRDefault="000A0B50" w:rsidP="00982985">
      <w:pPr>
        <w:pStyle w:val="bluebodytext"/>
        <w:ind w:left="567" w:right="995"/>
        <w:rPr>
          <w:rStyle w:val="BodyTextChar"/>
        </w:rPr>
      </w:pPr>
      <w:r w:rsidRPr="005500CA">
        <w:rPr>
          <w:rStyle w:val="BodyTextChar"/>
        </w:rPr>
        <w:t>Most of the model policy can be used as a template and replicated by councils. We have also provided advice and guidance</w:t>
      </w:r>
      <w:r>
        <w:rPr>
          <w:spacing w:val="-7"/>
        </w:rPr>
        <w:t xml:space="preserve"> </w:t>
      </w:r>
      <w:r>
        <w:t>[marked</w:t>
      </w:r>
      <w:r>
        <w:rPr>
          <w:spacing w:val="-7"/>
        </w:rPr>
        <w:t xml:space="preserve"> </w:t>
      </w:r>
      <w:r>
        <w:t>in</w:t>
      </w:r>
      <w:r>
        <w:rPr>
          <w:spacing w:val="-7"/>
        </w:rPr>
        <w:t xml:space="preserve"> </w:t>
      </w:r>
      <w:r>
        <w:t>blue</w:t>
      </w:r>
      <w:r>
        <w:rPr>
          <w:spacing w:val="-7"/>
        </w:rPr>
        <w:t xml:space="preserve"> </w:t>
      </w:r>
      <w:r>
        <w:rPr>
          <w:spacing w:val="-3"/>
        </w:rPr>
        <w:t>text]</w:t>
      </w:r>
      <w:r>
        <w:rPr>
          <w:spacing w:val="-7"/>
        </w:rPr>
        <w:t xml:space="preserve"> </w:t>
      </w:r>
      <w:r w:rsidRPr="005500CA">
        <w:rPr>
          <w:rStyle w:val="BodyTextChar"/>
        </w:rPr>
        <w:t>on what you may wish to consider when modifying the policy to suit your particular needs – such as details of council procedures, compliance and enforcement activities and other matters.</w:t>
      </w:r>
    </w:p>
    <w:p w:rsidR="007E0239" w:rsidRDefault="000A0B50" w:rsidP="00EC33C6">
      <w:pPr>
        <w:pStyle w:val="BodyText"/>
        <w:ind w:left="567" w:right="507"/>
      </w:pPr>
      <w:r>
        <w:t>A template is not provided for section 3 (</w:t>
      </w:r>
      <w:proofErr w:type="spellStart"/>
      <w:r>
        <w:t>Organisational</w:t>
      </w:r>
      <w:proofErr w:type="spellEnd"/>
      <w:r>
        <w:t xml:space="preserve"> approach). This section of the policy will be unique</w:t>
      </w:r>
      <w:r>
        <w:rPr>
          <w:spacing w:val="-24"/>
        </w:rPr>
        <w:t xml:space="preserve"> </w:t>
      </w:r>
      <w:r>
        <w:t>to each council. We have provided guidance on what you could consider including in these</w:t>
      </w:r>
      <w:r>
        <w:rPr>
          <w:spacing w:val="8"/>
        </w:rPr>
        <w:t xml:space="preserve"> </w:t>
      </w:r>
      <w:r>
        <w:t>sections.</w:t>
      </w:r>
    </w:p>
    <w:p w:rsidR="007E0239" w:rsidRDefault="000A0B50" w:rsidP="00982985">
      <w:pPr>
        <w:pStyle w:val="BodyText"/>
        <w:ind w:left="567" w:right="995"/>
      </w:pPr>
      <w:r>
        <w:t>Once adopted, this policy should be publicly available on the council’s website and be implemented by</w:t>
      </w:r>
      <w:r>
        <w:rPr>
          <w:spacing w:val="-3"/>
        </w:rPr>
        <w:t xml:space="preserve"> </w:t>
      </w:r>
      <w:r>
        <w:t>the council through staff</w:t>
      </w:r>
      <w:r>
        <w:rPr>
          <w:spacing w:val="-1"/>
        </w:rPr>
        <w:t xml:space="preserve"> </w:t>
      </w:r>
      <w:r>
        <w:t>training.</w:t>
      </w:r>
    </w:p>
    <w:p w:rsidR="007E0239" w:rsidRDefault="000A0B50" w:rsidP="0089524F">
      <w:pPr>
        <w:pStyle w:val="BodyText"/>
        <w:ind w:left="567" w:right="649"/>
      </w:pPr>
      <w:r>
        <w:t>Please</w:t>
      </w:r>
      <w:r>
        <w:rPr>
          <w:spacing w:val="-17"/>
        </w:rPr>
        <w:t xml:space="preserve"> </w:t>
      </w:r>
      <w:r>
        <w:t>refer</w:t>
      </w:r>
      <w:r>
        <w:rPr>
          <w:spacing w:val="-17"/>
        </w:rPr>
        <w:t xml:space="preserve"> </w:t>
      </w:r>
      <w:r>
        <w:t>to</w:t>
      </w:r>
      <w:r>
        <w:rPr>
          <w:spacing w:val="-17"/>
        </w:rPr>
        <w:t xml:space="preserve"> </w:t>
      </w:r>
      <w:r>
        <w:t>our</w:t>
      </w:r>
      <w:r>
        <w:rPr>
          <w:spacing w:val="-17"/>
        </w:rPr>
        <w:t xml:space="preserve"> </w:t>
      </w:r>
      <w:r>
        <w:t>updated</w:t>
      </w:r>
      <w:r>
        <w:rPr>
          <w:spacing w:val="-17"/>
        </w:rPr>
        <w:t xml:space="preserve"> </w:t>
      </w:r>
      <w:r>
        <w:rPr>
          <w:i/>
        </w:rPr>
        <w:t>Compliance</w:t>
      </w:r>
      <w:r>
        <w:rPr>
          <w:i/>
          <w:spacing w:val="-17"/>
        </w:rPr>
        <w:t xml:space="preserve"> </w:t>
      </w:r>
      <w:r>
        <w:rPr>
          <w:i/>
        </w:rPr>
        <w:t>and</w:t>
      </w:r>
      <w:r>
        <w:rPr>
          <w:i/>
          <w:spacing w:val="-17"/>
        </w:rPr>
        <w:t xml:space="preserve"> </w:t>
      </w:r>
      <w:r>
        <w:rPr>
          <w:i/>
        </w:rPr>
        <w:t>Enforcement</w:t>
      </w:r>
      <w:r>
        <w:rPr>
          <w:i/>
          <w:spacing w:val="-17"/>
        </w:rPr>
        <w:t xml:space="preserve"> </w:t>
      </w:r>
      <w:r>
        <w:rPr>
          <w:i/>
        </w:rPr>
        <w:t>Guidelines</w:t>
      </w:r>
      <w:r>
        <w:rPr>
          <w:i/>
          <w:spacing w:val="-17"/>
        </w:rPr>
        <w:t xml:space="preserve"> </w:t>
      </w:r>
      <w:r>
        <w:rPr>
          <w:i/>
          <w:spacing w:val="-4"/>
        </w:rPr>
        <w:t>2015</w:t>
      </w:r>
      <w:r>
        <w:rPr>
          <w:i/>
          <w:spacing w:val="-17"/>
        </w:rPr>
        <w:t xml:space="preserve"> </w:t>
      </w:r>
      <w:r>
        <w:t>for</w:t>
      </w:r>
      <w:r>
        <w:rPr>
          <w:spacing w:val="-17"/>
        </w:rPr>
        <w:t xml:space="preserve"> </w:t>
      </w:r>
      <w:r>
        <w:t>assistance</w:t>
      </w:r>
      <w:r>
        <w:rPr>
          <w:spacing w:val="-17"/>
        </w:rPr>
        <w:t xml:space="preserve"> </w:t>
      </w:r>
      <w:r>
        <w:t>in</w:t>
      </w:r>
      <w:r>
        <w:rPr>
          <w:spacing w:val="-17"/>
        </w:rPr>
        <w:t xml:space="preserve"> </w:t>
      </w:r>
      <w:r>
        <w:t>developing</w:t>
      </w:r>
      <w:r>
        <w:rPr>
          <w:spacing w:val="-17"/>
        </w:rPr>
        <w:t xml:space="preserve"> </w:t>
      </w:r>
      <w:r>
        <w:t>better</w:t>
      </w:r>
      <w:r>
        <w:rPr>
          <w:w w:val="97"/>
        </w:rPr>
        <w:t xml:space="preserve"> </w:t>
      </w:r>
      <w:r>
        <w:t>processes for compliance officers and managers who engage with</w:t>
      </w:r>
      <w:r w:rsidR="005600AE">
        <w:t xml:space="preserve"> individuals and businesses </w:t>
      </w:r>
      <w:proofErr w:type="gramStart"/>
      <w:r w:rsidR="005600AE">
        <w:t>who</w:t>
      </w:r>
      <w:proofErr w:type="gramEnd"/>
      <w:r w:rsidR="005600AE">
        <w:t xml:space="preserve"> </w:t>
      </w:r>
      <w:r>
        <w:t>may</w:t>
      </w:r>
      <w:r>
        <w:rPr>
          <w:spacing w:val="6"/>
        </w:rPr>
        <w:t xml:space="preserve"> </w:t>
      </w:r>
      <w:r>
        <w:t>be breaking the</w:t>
      </w:r>
      <w:r>
        <w:rPr>
          <w:spacing w:val="3"/>
        </w:rPr>
        <w:t xml:space="preserve"> </w:t>
      </w:r>
      <w:r>
        <w:rPr>
          <w:spacing w:val="-3"/>
        </w:rPr>
        <w:t>law.</w:t>
      </w:r>
    </w:p>
    <w:p w:rsidR="007E0239" w:rsidRDefault="007E0239" w:rsidP="00982985">
      <w:pPr>
        <w:ind w:left="851" w:right="995" w:hanging="284"/>
        <w:rPr>
          <w:rFonts w:ascii="Swis721 Lt BT" w:eastAsia="Swis721 Lt BT" w:hAnsi="Swis721 Lt BT" w:cs="Swis721 Lt BT"/>
          <w:sz w:val="27"/>
          <w:szCs w:val="27"/>
        </w:rPr>
      </w:pPr>
    </w:p>
    <w:p w:rsidR="007E0239" w:rsidRDefault="000A0B50" w:rsidP="00982985">
      <w:pPr>
        <w:pStyle w:val="Heading2"/>
        <w:ind w:left="851" w:right="995" w:hanging="284"/>
        <w:rPr>
          <w:rFonts w:cs="Swis721 BT"/>
        </w:rPr>
      </w:pPr>
      <w:bookmarkStart w:id="2" w:name="_Toc440875506"/>
      <w:r>
        <w:t>Acknowledgements</w:t>
      </w:r>
      <w:bookmarkEnd w:id="2"/>
    </w:p>
    <w:p w:rsidR="007E0239" w:rsidRDefault="000A0B50" w:rsidP="00982985">
      <w:pPr>
        <w:pStyle w:val="BodyText"/>
        <w:ind w:left="567" w:right="995"/>
      </w:pPr>
      <w:r>
        <w:t xml:space="preserve">In conducting research for and writing this policy, as well as referring to our </w:t>
      </w:r>
      <w:r>
        <w:rPr>
          <w:i/>
        </w:rPr>
        <w:t>Compliance and</w:t>
      </w:r>
      <w:r>
        <w:rPr>
          <w:i/>
          <w:spacing w:val="-6"/>
        </w:rPr>
        <w:t xml:space="preserve"> </w:t>
      </w:r>
      <w:r>
        <w:rPr>
          <w:i/>
        </w:rPr>
        <w:t>Enforcement Guidelines</w:t>
      </w:r>
      <w:r>
        <w:rPr>
          <w:i/>
          <w:spacing w:val="-9"/>
        </w:rPr>
        <w:t xml:space="preserve"> </w:t>
      </w:r>
      <w:r>
        <w:rPr>
          <w:i/>
        </w:rPr>
        <w:t>for</w:t>
      </w:r>
      <w:r>
        <w:rPr>
          <w:i/>
          <w:spacing w:val="-9"/>
        </w:rPr>
        <w:t xml:space="preserve"> </w:t>
      </w:r>
      <w:r>
        <w:rPr>
          <w:i/>
        </w:rPr>
        <w:t>Councils</w:t>
      </w:r>
      <w:r>
        <w:rPr>
          <w:i/>
          <w:spacing w:val="-9"/>
        </w:rPr>
        <w:t xml:space="preserve"> </w:t>
      </w:r>
      <w:r>
        <w:rPr>
          <w:spacing w:val="-4"/>
        </w:rPr>
        <w:t>2015,</w:t>
      </w:r>
      <w:r>
        <w:rPr>
          <w:spacing w:val="-9"/>
        </w:rPr>
        <w:t xml:space="preserve"> </w:t>
      </w:r>
      <w:r>
        <w:t>we</w:t>
      </w:r>
      <w:r>
        <w:rPr>
          <w:spacing w:val="-9"/>
        </w:rPr>
        <w:t xml:space="preserve"> </w:t>
      </w:r>
      <w:r>
        <w:t>have</w:t>
      </w:r>
      <w:r>
        <w:rPr>
          <w:spacing w:val="-9"/>
        </w:rPr>
        <w:t xml:space="preserve"> </w:t>
      </w:r>
      <w:r>
        <w:t>also</w:t>
      </w:r>
      <w:r>
        <w:rPr>
          <w:spacing w:val="-9"/>
        </w:rPr>
        <w:t xml:space="preserve"> </w:t>
      </w:r>
      <w:r>
        <w:t>referred</w:t>
      </w:r>
      <w:r>
        <w:rPr>
          <w:spacing w:val="-9"/>
        </w:rPr>
        <w:t xml:space="preserve"> </w:t>
      </w:r>
      <w:r>
        <w:rPr>
          <w:spacing w:val="-3"/>
        </w:rPr>
        <w:t>to</w:t>
      </w:r>
      <w:r>
        <w:rPr>
          <w:spacing w:val="-9"/>
        </w:rPr>
        <w:t xml:space="preserve"> </w:t>
      </w:r>
      <w:r>
        <w:t>the</w:t>
      </w:r>
      <w:r>
        <w:rPr>
          <w:spacing w:val="-9"/>
        </w:rPr>
        <w:t xml:space="preserve"> </w:t>
      </w:r>
      <w:r>
        <w:t>policies</w:t>
      </w:r>
      <w:r>
        <w:rPr>
          <w:spacing w:val="-9"/>
        </w:rPr>
        <w:t xml:space="preserve"> </w:t>
      </w:r>
      <w:r>
        <w:t>and</w:t>
      </w:r>
      <w:r>
        <w:rPr>
          <w:spacing w:val="-9"/>
        </w:rPr>
        <w:t xml:space="preserve"> </w:t>
      </w:r>
      <w:r>
        <w:t>other</w:t>
      </w:r>
      <w:r>
        <w:rPr>
          <w:spacing w:val="-9"/>
        </w:rPr>
        <w:t xml:space="preserve"> </w:t>
      </w:r>
      <w:r>
        <w:t>materials</w:t>
      </w:r>
      <w:r>
        <w:rPr>
          <w:spacing w:val="-9"/>
        </w:rPr>
        <w:t xml:space="preserve"> </w:t>
      </w:r>
      <w:r>
        <w:t>of</w:t>
      </w:r>
      <w:r>
        <w:rPr>
          <w:spacing w:val="-9"/>
        </w:rPr>
        <w:t xml:space="preserve"> </w:t>
      </w:r>
      <w:r>
        <w:t>numerous</w:t>
      </w:r>
      <w:r>
        <w:rPr>
          <w:spacing w:val="-9"/>
        </w:rPr>
        <w:t xml:space="preserve"> </w:t>
      </w:r>
      <w:r>
        <w:t>councils</w:t>
      </w:r>
      <w:r>
        <w:rPr>
          <w:spacing w:val="-9"/>
        </w:rPr>
        <w:t xml:space="preserve"> </w:t>
      </w:r>
      <w:r>
        <w:t>and other bodies. We acknowledge the materials and assistance in writing this policy from the</w:t>
      </w:r>
      <w:r>
        <w:rPr>
          <w:spacing w:val="-21"/>
        </w:rPr>
        <w:t xml:space="preserve"> </w:t>
      </w:r>
      <w:r>
        <w:t>following:</w:t>
      </w:r>
    </w:p>
    <w:p w:rsidR="007E0239" w:rsidRPr="005500CA" w:rsidRDefault="000A0B50" w:rsidP="00982985">
      <w:pPr>
        <w:pStyle w:val="ListParagraph"/>
        <w:ind w:left="993" w:right="995" w:hanging="284"/>
      </w:pPr>
      <w:proofErr w:type="spellStart"/>
      <w:r w:rsidRPr="005500CA">
        <w:t>Ashfield</w:t>
      </w:r>
      <w:proofErr w:type="spellEnd"/>
      <w:r w:rsidRPr="005500CA">
        <w:t xml:space="preserve"> Municipal Council – </w:t>
      </w:r>
      <w:r w:rsidRPr="00D67F77">
        <w:rPr>
          <w:i/>
        </w:rPr>
        <w:t>Enforcement Policy 2007</w:t>
      </w:r>
    </w:p>
    <w:p w:rsidR="007E0239" w:rsidRPr="005500CA" w:rsidRDefault="000A0B50" w:rsidP="00982985">
      <w:pPr>
        <w:pStyle w:val="ListParagraph"/>
        <w:ind w:left="993" w:right="995" w:hanging="284"/>
      </w:pPr>
      <w:r w:rsidRPr="005500CA">
        <w:t xml:space="preserve">Australian/New Zealand Standard – </w:t>
      </w:r>
      <w:r w:rsidRPr="00D67F77">
        <w:rPr>
          <w:i/>
        </w:rPr>
        <w:t>Guidelines for complaint management in organizations AS/NZS 10002:2014</w:t>
      </w:r>
    </w:p>
    <w:p w:rsidR="007E0239" w:rsidRPr="005500CA" w:rsidRDefault="000A0B50" w:rsidP="00982985">
      <w:pPr>
        <w:pStyle w:val="ListParagraph"/>
        <w:ind w:left="993" w:right="995" w:hanging="284"/>
      </w:pPr>
      <w:r w:rsidRPr="005500CA">
        <w:t xml:space="preserve">Building Professionals Board NSW – </w:t>
      </w:r>
      <w:r w:rsidRPr="00D67F77">
        <w:rPr>
          <w:i/>
        </w:rPr>
        <w:t>Roles in enforcement</w:t>
      </w:r>
    </w:p>
    <w:p w:rsidR="007E0239" w:rsidRPr="005500CA" w:rsidRDefault="000A0B50" w:rsidP="00982985">
      <w:pPr>
        <w:pStyle w:val="ListParagraph"/>
        <w:ind w:left="993" w:right="995" w:hanging="284"/>
      </w:pPr>
      <w:proofErr w:type="spellStart"/>
      <w:r w:rsidRPr="005500CA">
        <w:t>Cessnock</w:t>
      </w:r>
      <w:proofErr w:type="spellEnd"/>
      <w:r w:rsidRPr="005500CA">
        <w:t xml:space="preserve"> City Council – </w:t>
      </w:r>
      <w:r w:rsidRPr="00D67F77">
        <w:rPr>
          <w:i/>
        </w:rPr>
        <w:t>Compliance and Enforcement Policy 2013</w:t>
      </w:r>
    </w:p>
    <w:p w:rsidR="007E0239" w:rsidRPr="005500CA" w:rsidRDefault="000A0B50" w:rsidP="00982985">
      <w:pPr>
        <w:pStyle w:val="ListParagraph"/>
        <w:ind w:left="993" w:right="995" w:hanging="284"/>
      </w:pPr>
      <w:r w:rsidRPr="005500CA">
        <w:t xml:space="preserve">City of Sydney – </w:t>
      </w:r>
      <w:r w:rsidRPr="00D67F77">
        <w:rPr>
          <w:i/>
        </w:rPr>
        <w:t>Compliance Guidelines 2013, Compliance Policy 2014, Prosecution and Civil Enforcement Policy</w:t>
      </w:r>
      <w:r w:rsidRPr="005500CA">
        <w:t xml:space="preserve"> 2014</w:t>
      </w:r>
    </w:p>
    <w:p w:rsidR="007E0239" w:rsidRPr="005500CA" w:rsidRDefault="000A0B50" w:rsidP="00982985">
      <w:pPr>
        <w:pStyle w:val="ListParagraph"/>
        <w:ind w:left="993" w:right="995" w:hanging="284"/>
      </w:pPr>
      <w:proofErr w:type="spellStart"/>
      <w:r w:rsidRPr="005500CA">
        <w:t>Dubbo</w:t>
      </w:r>
      <w:proofErr w:type="spellEnd"/>
      <w:r w:rsidRPr="005500CA">
        <w:t xml:space="preserve"> City Council – </w:t>
      </w:r>
      <w:r w:rsidRPr="00D67F77">
        <w:rPr>
          <w:i/>
        </w:rPr>
        <w:t>Enforcement and Prosecution Policy 2010</w:t>
      </w:r>
    </w:p>
    <w:p w:rsidR="007E0239" w:rsidRPr="005500CA" w:rsidRDefault="000A0B50" w:rsidP="00982985">
      <w:pPr>
        <w:pStyle w:val="ListParagraph"/>
        <w:ind w:left="993" w:right="995" w:hanging="284"/>
      </w:pPr>
      <w:r w:rsidRPr="005500CA">
        <w:t xml:space="preserve">Hunter and Central Coast Regional Management Strategy (HCCREMS) – </w:t>
      </w:r>
      <w:r w:rsidRPr="00D67F77">
        <w:rPr>
          <w:i/>
        </w:rPr>
        <w:t>Guideline Enforcement   Options  2012, Guideline Investigations</w:t>
      </w:r>
      <w:r w:rsidRPr="005500CA">
        <w:t xml:space="preserve"> 2012, </w:t>
      </w:r>
      <w:r w:rsidRPr="00D67F77">
        <w:rPr>
          <w:i/>
        </w:rPr>
        <w:t>Guideline Managing Reports of Non Compliance</w:t>
      </w:r>
      <w:r w:rsidRPr="005500CA">
        <w:t xml:space="preserve"> 2012, </w:t>
      </w:r>
      <w:r w:rsidRPr="00D67F77">
        <w:rPr>
          <w:i/>
        </w:rPr>
        <w:t>Model Compliance Assurance Policy</w:t>
      </w:r>
      <w:r w:rsidRPr="005500CA">
        <w:t xml:space="preserve"> 2012</w:t>
      </w:r>
    </w:p>
    <w:p w:rsidR="007E0239" w:rsidRPr="005B4899" w:rsidRDefault="000A0B50" w:rsidP="00982985">
      <w:pPr>
        <w:pStyle w:val="ListParagraph"/>
        <w:ind w:left="993" w:right="995" w:hanging="284"/>
        <w:rPr>
          <w:i/>
        </w:rPr>
      </w:pPr>
      <w:r w:rsidRPr="005500CA">
        <w:t xml:space="preserve">Lismore City Council – </w:t>
      </w:r>
      <w:r w:rsidRPr="005B4899">
        <w:rPr>
          <w:i/>
        </w:rPr>
        <w:t>Fact Sheet Information for Complainants</w:t>
      </w:r>
    </w:p>
    <w:p w:rsidR="007E0239" w:rsidRPr="005500CA" w:rsidRDefault="000A0B50" w:rsidP="00982985">
      <w:pPr>
        <w:pStyle w:val="ListParagraph"/>
        <w:ind w:left="993" w:right="995" w:hanging="284"/>
      </w:pPr>
      <w:proofErr w:type="spellStart"/>
      <w:r w:rsidRPr="005500CA">
        <w:t>Woollahra</w:t>
      </w:r>
      <w:proofErr w:type="spellEnd"/>
      <w:r w:rsidRPr="005500CA">
        <w:t xml:space="preserve"> Municipal Council – PCAs and Council </w:t>
      </w:r>
      <w:r w:rsidRPr="005B4899">
        <w:rPr>
          <w:i/>
        </w:rPr>
        <w:t>– Information on the Role of PCAs and Council in Relation to Building Works and Development Sites</w:t>
      </w:r>
      <w:r w:rsidRPr="005500CA">
        <w:t xml:space="preserve"> 2010</w:t>
      </w:r>
    </w:p>
    <w:p w:rsidR="007E0239" w:rsidRDefault="007E0239" w:rsidP="00982985">
      <w:pPr>
        <w:ind w:left="851" w:right="995" w:hanging="284"/>
        <w:rPr>
          <w:rFonts w:ascii="Swis721 Lt BT" w:eastAsia="Swis721 Lt BT" w:hAnsi="Swis721 Lt BT" w:cs="Swis721 Lt BT"/>
          <w:sz w:val="19"/>
          <w:szCs w:val="19"/>
        </w:rPr>
        <w:sectPr w:rsidR="007E0239">
          <w:headerReference w:type="even" r:id="rId12"/>
          <w:headerReference w:type="default" r:id="rId13"/>
          <w:footerReference w:type="even" r:id="rId14"/>
          <w:footerReference w:type="default" r:id="rId15"/>
          <w:pgSz w:w="11910" w:h="16840"/>
          <w:pgMar w:top="800" w:right="1300" w:bottom="760" w:left="180" w:header="547" w:footer="580" w:gutter="0"/>
          <w:pgNumType w:start="72"/>
          <w:cols w:space="720"/>
        </w:sectPr>
      </w:pPr>
    </w:p>
    <w:sdt>
      <w:sdtPr>
        <w:rPr>
          <w:rFonts w:asciiTheme="minorHAnsi" w:hAnsiTheme="minorHAnsi"/>
          <w:b w:val="0"/>
          <w:color w:val="auto"/>
          <w:sz w:val="22"/>
        </w:rPr>
        <w:id w:val="-589466255"/>
        <w:docPartObj>
          <w:docPartGallery w:val="Table of Contents"/>
          <w:docPartUnique/>
        </w:docPartObj>
      </w:sdtPr>
      <w:sdtEndPr>
        <w:rPr>
          <w:bCs/>
          <w:noProof/>
        </w:rPr>
      </w:sdtEndPr>
      <w:sdtContent>
        <w:p w:rsidR="002F4BE3" w:rsidRDefault="002F4BE3" w:rsidP="00FD4372">
          <w:pPr>
            <w:pStyle w:val="TOCHeading1"/>
            <w:ind w:left="851" w:right="995" w:hanging="709"/>
          </w:pPr>
          <w:r>
            <w:t>Contents</w:t>
          </w:r>
        </w:p>
        <w:p w:rsidR="004D0D98" w:rsidRDefault="002F4BE3" w:rsidP="00A67DF5">
          <w:pPr>
            <w:pStyle w:val="TOC2"/>
            <w:tabs>
              <w:tab w:val="clear" w:pos="10420"/>
              <w:tab w:val="right" w:leader="dot" w:pos="9214"/>
            </w:tabs>
            <w:rPr>
              <w:rFonts w:asciiTheme="minorHAnsi" w:eastAsiaTheme="minorEastAsia" w:hAnsiTheme="minorHAnsi"/>
              <w:i/>
              <w:sz w:val="22"/>
              <w:lang w:val="en-AU" w:eastAsia="en-AU"/>
            </w:rPr>
          </w:pPr>
          <w:r w:rsidRPr="00964117">
            <w:rPr>
              <w:i/>
              <w:noProof w:val="0"/>
            </w:rPr>
            <w:fldChar w:fldCharType="begin"/>
          </w:r>
          <w:r w:rsidRPr="00964117">
            <w:instrText xml:space="preserve"> TOC \o "1-3" \h \z \u </w:instrText>
          </w:r>
          <w:r w:rsidRPr="00964117">
            <w:rPr>
              <w:i/>
              <w:noProof w:val="0"/>
            </w:rPr>
            <w:fldChar w:fldCharType="separate"/>
          </w:r>
          <w:hyperlink w:anchor="_Toc440875505" w:history="1">
            <w:r w:rsidR="004D0D98" w:rsidRPr="00DB3D52">
              <w:rPr>
                <w:rStyle w:val="Hyperlink"/>
              </w:rPr>
              <w:t>How to use the model policy</w:t>
            </w:r>
            <w:r w:rsidR="004D0D98" w:rsidRPr="00DB3D52">
              <w:rPr>
                <w:rStyle w:val="Hyperlink"/>
                <w:spacing w:val="-23"/>
              </w:rPr>
              <w:t xml:space="preserve"> </w:t>
            </w:r>
            <w:r w:rsidR="004D0D98" w:rsidRPr="00DB3D52">
              <w:rPr>
                <w:rStyle w:val="Hyperlink"/>
              </w:rPr>
              <w:t>template</w:t>
            </w:r>
            <w:r w:rsidR="004D0D98">
              <w:rPr>
                <w:webHidden/>
              </w:rPr>
              <w:tab/>
            </w:r>
            <w:r w:rsidR="004D0D98">
              <w:rPr>
                <w:webHidden/>
              </w:rPr>
              <w:fldChar w:fldCharType="begin"/>
            </w:r>
            <w:r w:rsidR="004D0D98">
              <w:rPr>
                <w:webHidden/>
              </w:rPr>
              <w:instrText xml:space="preserve"> PAGEREF _Toc440875505 \h </w:instrText>
            </w:r>
            <w:r w:rsidR="004D0D98">
              <w:rPr>
                <w:webHidden/>
              </w:rPr>
            </w:r>
            <w:r w:rsidR="004D0D98">
              <w:rPr>
                <w:webHidden/>
              </w:rPr>
              <w:fldChar w:fldCharType="separate"/>
            </w:r>
            <w:r w:rsidR="004D0D98">
              <w:rPr>
                <w:webHidden/>
              </w:rPr>
              <w:t>72</w:t>
            </w:r>
            <w:r w:rsidR="004D0D98">
              <w:rPr>
                <w:webHidden/>
              </w:rPr>
              <w:fldChar w:fldCharType="end"/>
            </w:r>
          </w:hyperlink>
        </w:p>
        <w:p w:rsidR="004D0D98" w:rsidRDefault="00FD4372" w:rsidP="00A67DF5">
          <w:pPr>
            <w:pStyle w:val="TOC2"/>
            <w:tabs>
              <w:tab w:val="clear" w:pos="10420"/>
              <w:tab w:val="right" w:leader="dot" w:pos="9214"/>
            </w:tabs>
            <w:rPr>
              <w:rFonts w:asciiTheme="minorHAnsi" w:eastAsiaTheme="minorEastAsia" w:hAnsiTheme="minorHAnsi"/>
              <w:i/>
              <w:sz w:val="22"/>
              <w:lang w:val="en-AU" w:eastAsia="en-AU"/>
            </w:rPr>
          </w:pPr>
          <w:hyperlink w:anchor="_Toc440875506" w:history="1">
            <w:r w:rsidR="004D0D98" w:rsidRPr="00DB3D52">
              <w:rPr>
                <w:rStyle w:val="Hyperlink"/>
              </w:rPr>
              <w:t>Acknowledgements</w:t>
            </w:r>
            <w:r w:rsidR="004D0D98">
              <w:rPr>
                <w:webHidden/>
              </w:rPr>
              <w:tab/>
            </w:r>
            <w:r w:rsidR="004D0D98">
              <w:rPr>
                <w:webHidden/>
              </w:rPr>
              <w:fldChar w:fldCharType="begin"/>
            </w:r>
            <w:r w:rsidR="004D0D98">
              <w:rPr>
                <w:webHidden/>
              </w:rPr>
              <w:instrText xml:space="preserve"> PAGEREF _Toc440875506 \h </w:instrText>
            </w:r>
            <w:r w:rsidR="004D0D98">
              <w:rPr>
                <w:webHidden/>
              </w:rPr>
            </w:r>
            <w:r w:rsidR="004D0D98">
              <w:rPr>
                <w:webHidden/>
              </w:rPr>
              <w:fldChar w:fldCharType="separate"/>
            </w:r>
            <w:r w:rsidR="004D0D98">
              <w:rPr>
                <w:webHidden/>
              </w:rPr>
              <w:t>72</w:t>
            </w:r>
            <w:r w:rsidR="004D0D98">
              <w:rPr>
                <w:webHidden/>
              </w:rPr>
              <w:fldChar w:fldCharType="end"/>
            </w:r>
          </w:hyperlink>
        </w:p>
        <w:p w:rsidR="004D0D98" w:rsidRDefault="00FD4372" w:rsidP="00A67DF5">
          <w:pPr>
            <w:pStyle w:val="TOC2"/>
            <w:tabs>
              <w:tab w:val="clear" w:pos="10420"/>
              <w:tab w:val="right" w:leader="dot" w:pos="9214"/>
            </w:tabs>
            <w:rPr>
              <w:rFonts w:asciiTheme="minorHAnsi" w:eastAsiaTheme="minorEastAsia" w:hAnsiTheme="minorHAnsi"/>
              <w:i/>
              <w:sz w:val="22"/>
              <w:lang w:val="en-AU" w:eastAsia="en-AU"/>
            </w:rPr>
          </w:pPr>
          <w:hyperlink w:anchor="_Toc440875507" w:history="1">
            <w:r w:rsidR="004D0D98" w:rsidRPr="00DB3D52">
              <w:rPr>
                <w:rStyle w:val="Hyperlink"/>
              </w:rPr>
              <w:t>1.</w:t>
            </w:r>
            <w:r w:rsidR="004D0D98">
              <w:rPr>
                <w:rFonts w:asciiTheme="minorHAnsi" w:eastAsiaTheme="minorEastAsia" w:hAnsiTheme="minorHAnsi"/>
                <w:i/>
                <w:sz w:val="22"/>
                <w:lang w:val="en-AU" w:eastAsia="en-AU"/>
              </w:rPr>
              <w:tab/>
            </w:r>
            <w:r w:rsidR="004D0D98" w:rsidRPr="00DB3D52">
              <w:rPr>
                <w:rStyle w:val="Hyperlink"/>
              </w:rPr>
              <w:t>Introduction</w:t>
            </w:r>
            <w:r w:rsidR="004D0D98">
              <w:rPr>
                <w:webHidden/>
              </w:rPr>
              <w:tab/>
            </w:r>
            <w:r w:rsidR="004D0D98">
              <w:rPr>
                <w:webHidden/>
              </w:rPr>
              <w:fldChar w:fldCharType="begin"/>
            </w:r>
            <w:r w:rsidR="004D0D98">
              <w:rPr>
                <w:webHidden/>
              </w:rPr>
              <w:instrText xml:space="preserve"> PAGEREF _Toc440875507 \h </w:instrText>
            </w:r>
            <w:r w:rsidR="004D0D98">
              <w:rPr>
                <w:webHidden/>
              </w:rPr>
            </w:r>
            <w:r w:rsidR="004D0D98">
              <w:rPr>
                <w:webHidden/>
              </w:rPr>
              <w:fldChar w:fldCharType="separate"/>
            </w:r>
            <w:r w:rsidR="004D0D98">
              <w:rPr>
                <w:webHidden/>
              </w:rPr>
              <w:t>74</w:t>
            </w:r>
            <w:r w:rsidR="004D0D98">
              <w:rPr>
                <w:webHidden/>
              </w:rPr>
              <w:fldChar w:fldCharType="end"/>
            </w:r>
          </w:hyperlink>
        </w:p>
        <w:p w:rsidR="004D0D98" w:rsidRDefault="00FD4372" w:rsidP="00A67DF5">
          <w:pPr>
            <w:pStyle w:val="TOC2"/>
            <w:tabs>
              <w:tab w:val="clear" w:pos="10420"/>
              <w:tab w:val="right" w:leader="dot" w:pos="9214"/>
            </w:tabs>
            <w:rPr>
              <w:rFonts w:asciiTheme="minorHAnsi" w:eastAsiaTheme="minorEastAsia" w:hAnsiTheme="minorHAnsi"/>
              <w:i/>
              <w:sz w:val="22"/>
              <w:lang w:val="en-AU" w:eastAsia="en-AU"/>
            </w:rPr>
          </w:pPr>
          <w:hyperlink w:anchor="_Toc440875508" w:history="1">
            <w:r w:rsidR="004D0D98" w:rsidRPr="00DB3D52">
              <w:rPr>
                <w:rStyle w:val="Hyperlink"/>
              </w:rPr>
              <w:t>2.</w:t>
            </w:r>
            <w:r w:rsidR="004D0D98">
              <w:rPr>
                <w:rFonts w:asciiTheme="minorHAnsi" w:eastAsiaTheme="minorEastAsia" w:hAnsiTheme="minorHAnsi"/>
                <w:i/>
                <w:sz w:val="22"/>
                <w:lang w:val="en-AU" w:eastAsia="en-AU"/>
              </w:rPr>
              <w:tab/>
            </w:r>
            <w:r w:rsidR="004D0D98" w:rsidRPr="00DB3D52">
              <w:rPr>
                <w:rStyle w:val="Hyperlink"/>
              </w:rPr>
              <w:t>Purpose and</w:t>
            </w:r>
            <w:r w:rsidR="004D0D98" w:rsidRPr="00DB3D52">
              <w:rPr>
                <w:rStyle w:val="Hyperlink"/>
                <w:spacing w:val="-1"/>
              </w:rPr>
              <w:t xml:space="preserve"> </w:t>
            </w:r>
            <w:r w:rsidR="004D0D98" w:rsidRPr="00DB3D52">
              <w:rPr>
                <w:rStyle w:val="Hyperlink"/>
              </w:rPr>
              <w:t>scope</w:t>
            </w:r>
            <w:r w:rsidR="004D0D98">
              <w:rPr>
                <w:webHidden/>
              </w:rPr>
              <w:tab/>
            </w:r>
            <w:r w:rsidR="004D0D98">
              <w:rPr>
                <w:webHidden/>
              </w:rPr>
              <w:fldChar w:fldCharType="begin"/>
            </w:r>
            <w:r w:rsidR="004D0D98">
              <w:rPr>
                <w:webHidden/>
              </w:rPr>
              <w:instrText xml:space="preserve"> PAGEREF _Toc440875508 \h </w:instrText>
            </w:r>
            <w:r w:rsidR="004D0D98">
              <w:rPr>
                <w:webHidden/>
              </w:rPr>
            </w:r>
            <w:r w:rsidR="004D0D98">
              <w:rPr>
                <w:webHidden/>
              </w:rPr>
              <w:fldChar w:fldCharType="separate"/>
            </w:r>
            <w:r w:rsidR="004D0D98">
              <w:rPr>
                <w:webHidden/>
              </w:rPr>
              <w:t>74</w:t>
            </w:r>
            <w:r w:rsidR="004D0D98">
              <w:rPr>
                <w:webHidden/>
              </w:rPr>
              <w:fldChar w:fldCharType="end"/>
            </w:r>
          </w:hyperlink>
        </w:p>
        <w:p w:rsidR="004D0D98" w:rsidRDefault="00FD4372" w:rsidP="00A67DF5">
          <w:pPr>
            <w:pStyle w:val="TOC2"/>
            <w:tabs>
              <w:tab w:val="clear" w:pos="10420"/>
              <w:tab w:val="right" w:leader="dot" w:pos="9214"/>
            </w:tabs>
            <w:rPr>
              <w:rFonts w:asciiTheme="minorHAnsi" w:eastAsiaTheme="minorEastAsia" w:hAnsiTheme="minorHAnsi"/>
              <w:i/>
              <w:sz w:val="22"/>
              <w:lang w:val="en-AU" w:eastAsia="en-AU"/>
            </w:rPr>
          </w:pPr>
          <w:hyperlink w:anchor="_Toc440875509" w:history="1">
            <w:r w:rsidR="004D0D98" w:rsidRPr="00DB3D52">
              <w:rPr>
                <w:rStyle w:val="Hyperlink"/>
              </w:rPr>
              <w:t>3.</w:t>
            </w:r>
            <w:r w:rsidR="004D0D98">
              <w:rPr>
                <w:rFonts w:asciiTheme="minorHAnsi" w:eastAsiaTheme="minorEastAsia" w:hAnsiTheme="minorHAnsi"/>
                <w:i/>
                <w:sz w:val="22"/>
                <w:lang w:val="en-AU" w:eastAsia="en-AU"/>
              </w:rPr>
              <w:tab/>
            </w:r>
            <w:r w:rsidR="004D0D98" w:rsidRPr="00DB3D52">
              <w:rPr>
                <w:rStyle w:val="Hyperlink"/>
              </w:rPr>
              <w:t>Organisational</w:t>
            </w:r>
            <w:r w:rsidR="004D0D98" w:rsidRPr="00DB3D52">
              <w:rPr>
                <w:rStyle w:val="Hyperlink"/>
                <w:spacing w:val="-1"/>
              </w:rPr>
              <w:t xml:space="preserve"> </w:t>
            </w:r>
            <w:r w:rsidR="004D0D98" w:rsidRPr="00DB3D52">
              <w:rPr>
                <w:rStyle w:val="Hyperlink"/>
              </w:rPr>
              <w:t>approach</w:t>
            </w:r>
            <w:r w:rsidR="004D0D98">
              <w:rPr>
                <w:webHidden/>
              </w:rPr>
              <w:tab/>
            </w:r>
            <w:r w:rsidR="004D0D98">
              <w:rPr>
                <w:webHidden/>
              </w:rPr>
              <w:fldChar w:fldCharType="begin"/>
            </w:r>
            <w:r w:rsidR="004D0D98">
              <w:rPr>
                <w:webHidden/>
              </w:rPr>
              <w:instrText xml:space="preserve"> PAGEREF _Toc440875509 \h </w:instrText>
            </w:r>
            <w:r w:rsidR="004D0D98">
              <w:rPr>
                <w:webHidden/>
              </w:rPr>
            </w:r>
            <w:r w:rsidR="004D0D98">
              <w:rPr>
                <w:webHidden/>
              </w:rPr>
              <w:fldChar w:fldCharType="separate"/>
            </w:r>
            <w:r w:rsidR="004D0D98">
              <w:rPr>
                <w:webHidden/>
              </w:rPr>
              <w:t>74</w:t>
            </w:r>
            <w:r w:rsidR="004D0D98">
              <w:rPr>
                <w:webHidden/>
              </w:rPr>
              <w:fldChar w:fldCharType="end"/>
            </w:r>
          </w:hyperlink>
        </w:p>
        <w:p w:rsidR="004D0D98" w:rsidRPr="004D0D98" w:rsidRDefault="00FD4372" w:rsidP="00A67DF5">
          <w:pPr>
            <w:pStyle w:val="TOC2"/>
            <w:tabs>
              <w:tab w:val="clear" w:pos="10420"/>
              <w:tab w:val="right" w:leader="dot" w:pos="9214"/>
            </w:tabs>
          </w:pPr>
          <w:hyperlink w:anchor="_Toc440875510" w:history="1">
            <w:r w:rsidR="004D0D98" w:rsidRPr="004D0D98">
              <w:rPr>
                <w:rStyle w:val="Hyperlink"/>
              </w:rPr>
              <w:t>4.</w:t>
            </w:r>
            <w:r w:rsidR="004D0D98" w:rsidRPr="004D0D98">
              <w:tab/>
            </w:r>
            <w:r w:rsidR="004D0D98" w:rsidRPr="004D0D98">
              <w:rPr>
                <w:rStyle w:val="Hyperlink"/>
              </w:rPr>
              <w:t>Definitions</w:t>
            </w:r>
            <w:r w:rsidR="004D0D98" w:rsidRPr="004D0D98">
              <w:rPr>
                <w:webHidden/>
              </w:rPr>
              <w:tab/>
            </w:r>
            <w:r w:rsidR="004D0D98" w:rsidRPr="004D0D98">
              <w:rPr>
                <w:webHidden/>
              </w:rPr>
              <w:fldChar w:fldCharType="begin"/>
            </w:r>
            <w:r w:rsidR="004D0D98" w:rsidRPr="004D0D98">
              <w:rPr>
                <w:webHidden/>
              </w:rPr>
              <w:instrText xml:space="preserve"> PAGEREF _Toc440875510 \h </w:instrText>
            </w:r>
            <w:r w:rsidR="004D0D98" w:rsidRPr="004D0D98">
              <w:rPr>
                <w:webHidden/>
              </w:rPr>
            </w:r>
            <w:r w:rsidR="004D0D98" w:rsidRPr="004D0D98">
              <w:rPr>
                <w:webHidden/>
              </w:rPr>
              <w:fldChar w:fldCharType="separate"/>
            </w:r>
            <w:r w:rsidR="004D0D98" w:rsidRPr="004D0D98">
              <w:rPr>
                <w:webHidden/>
              </w:rPr>
              <w:t>75</w:t>
            </w:r>
            <w:r w:rsidR="004D0D98" w:rsidRPr="004D0D98">
              <w:rPr>
                <w:webHidden/>
              </w:rPr>
              <w:fldChar w:fldCharType="end"/>
            </w:r>
          </w:hyperlink>
        </w:p>
        <w:p w:rsidR="004D0D98" w:rsidRPr="004D0D98" w:rsidRDefault="00FD4372" w:rsidP="00A67DF5">
          <w:pPr>
            <w:pStyle w:val="TOC2"/>
            <w:tabs>
              <w:tab w:val="clear" w:pos="10420"/>
              <w:tab w:val="right" w:leader="dot" w:pos="9214"/>
            </w:tabs>
          </w:pPr>
          <w:hyperlink w:anchor="_Toc440875511" w:history="1">
            <w:r w:rsidR="004D0D98" w:rsidRPr="004D0D98">
              <w:rPr>
                <w:rStyle w:val="Hyperlink"/>
              </w:rPr>
              <w:t>5.</w:t>
            </w:r>
            <w:r w:rsidR="004D0D98" w:rsidRPr="004D0D98">
              <w:tab/>
            </w:r>
            <w:r w:rsidR="004D0D98" w:rsidRPr="004D0D98">
              <w:rPr>
                <w:rStyle w:val="Hyperlink"/>
              </w:rPr>
              <w:t>Policy objectives</w:t>
            </w:r>
            <w:r w:rsidR="004D0D98" w:rsidRPr="004D0D98">
              <w:rPr>
                <w:webHidden/>
              </w:rPr>
              <w:tab/>
            </w:r>
            <w:r w:rsidR="004D0D98" w:rsidRPr="004D0D98">
              <w:rPr>
                <w:webHidden/>
              </w:rPr>
              <w:fldChar w:fldCharType="begin"/>
            </w:r>
            <w:r w:rsidR="004D0D98" w:rsidRPr="004D0D98">
              <w:rPr>
                <w:webHidden/>
              </w:rPr>
              <w:instrText xml:space="preserve"> PAGEREF _Toc440875511 \h </w:instrText>
            </w:r>
            <w:r w:rsidR="004D0D98" w:rsidRPr="004D0D98">
              <w:rPr>
                <w:webHidden/>
              </w:rPr>
            </w:r>
            <w:r w:rsidR="004D0D98" w:rsidRPr="004D0D98">
              <w:rPr>
                <w:webHidden/>
              </w:rPr>
              <w:fldChar w:fldCharType="separate"/>
            </w:r>
            <w:r w:rsidR="004D0D98" w:rsidRPr="004D0D98">
              <w:rPr>
                <w:webHidden/>
              </w:rPr>
              <w:t>75</w:t>
            </w:r>
            <w:r w:rsidR="004D0D98" w:rsidRPr="004D0D98">
              <w:rPr>
                <w:webHidden/>
              </w:rPr>
              <w:fldChar w:fldCharType="end"/>
            </w:r>
          </w:hyperlink>
        </w:p>
        <w:p w:rsidR="004D0D98" w:rsidRDefault="00FD4372" w:rsidP="00A67DF5">
          <w:pPr>
            <w:pStyle w:val="TOC2"/>
            <w:tabs>
              <w:tab w:val="clear" w:pos="10420"/>
              <w:tab w:val="right" w:leader="dot" w:pos="9214"/>
            </w:tabs>
            <w:rPr>
              <w:rFonts w:asciiTheme="minorHAnsi" w:eastAsiaTheme="minorEastAsia" w:hAnsiTheme="minorHAnsi"/>
              <w:i/>
              <w:sz w:val="22"/>
              <w:lang w:val="en-AU" w:eastAsia="en-AU"/>
            </w:rPr>
          </w:pPr>
          <w:hyperlink w:anchor="_Toc440875512" w:history="1">
            <w:r w:rsidR="004D0D98" w:rsidRPr="00DB3D52">
              <w:rPr>
                <w:rStyle w:val="Hyperlink"/>
                <w:rFonts w:cs="Swis721 BT"/>
              </w:rPr>
              <w:t>6.</w:t>
            </w:r>
            <w:r w:rsidR="004D0D98">
              <w:rPr>
                <w:rFonts w:asciiTheme="minorHAnsi" w:eastAsiaTheme="minorEastAsia" w:hAnsiTheme="minorHAnsi"/>
                <w:i/>
                <w:sz w:val="22"/>
                <w:lang w:val="en-AU" w:eastAsia="en-AU"/>
              </w:rPr>
              <w:tab/>
            </w:r>
            <w:r w:rsidR="004D0D98" w:rsidRPr="00DB3D52">
              <w:rPr>
                <w:rStyle w:val="Hyperlink"/>
              </w:rPr>
              <w:t>Application</w:t>
            </w:r>
            <w:r w:rsidR="004D0D98">
              <w:rPr>
                <w:webHidden/>
              </w:rPr>
              <w:tab/>
            </w:r>
            <w:r w:rsidR="004D0D98">
              <w:rPr>
                <w:webHidden/>
              </w:rPr>
              <w:fldChar w:fldCharType="begin"/>
            </w:r>
            <w:r w:rsidR="004D0D98">
              <w:rPr>
                <w:webHidden/>
              </w:rPr>
              <w:instrText xml:space="preserve"> PAGEREF _Toc440875512 \h </w:instrText>
            </w:r>
            <w:r w:rsidR="004D0D98">
              <w:rPr>
                <w:webHidden/>
              </w:rPr>
            </w:r>
            <w:r w:rsidR="004D0D98">
              <w:rPr>
                <w:webHidden/>
              </w:rPr>
              <w:fldChar w:fldCharType="separate"/>
            </w:r>
            <w:r w:rsidR="004D0D98">
              <w:rPr>
                <w:webHidden/>
              </w:rPr>
              <w:t>76</w:t>
            </w:r>
            <w:r w:rsidR="004D0D98">
              <w:rPr>
                <w:webHidden/>
              </w:rPr>
              <w:fldChar w:fldCharType="end"/>
            </w:r>
          </w:hyperlink>
        </w:p>
        <w:p w:rsidR="004D0D98" w:rsidRDefault="00FD4372" w:rsidP="00A67DF5">
          <w:pPr>
            <w:pStyle w:val="TOC2"/>
            <w:tabs>
              <w:tab w:val="clear" w:pos="10420"/>
              <w:tab w:val="right" w:leader="dot" w:pos="9214"/>
            </w:tabs>
            <w:rPr>
              <w:rFonts w:asciiTheme="minorHAnsi" w:eastAsiaTheme="minorEastAsia" w:hAnsiTheme="minorHAnsi"/>
              <w:i/>
              <w:sz w:val="22"/>
              <w:lang w:val="en-AU" w:eastAsia="en-AU"/>
            </w:rPr>
          </w:pPr>
          <w:hyperlink w:anchor="_Toc440875513" w:history="1">
            <w:r w:rsidR="004D0D98" w:rsidRPr="00DB3D52">
              <w:rPr>
                <w:rStyle w:val="Hyperlink"/>
                <w:rFonts w:cs="Swis721 BT"/>
              </w:rPr>
              <w:t>7.</w:t>
            </w:r>
            <w:r w:rsidR="004D0D98">
              <w:rPr>
                <w:rFonts w:asciiTheme="minorHAnsi" w:eastAsiaTheme="minorEastAsia" w:hAnsiTheme="minorHAnsi"/>
                <w:i/>
                <w:sz w:val="22"/>
                <w:lang w:val="en-AU" w:eastAsia="en-AU"/>
              </w:rPr>
              <w:tab/>
            </w:r>
            <w:r w:rsidR="004D0D98" w:rsidRPr="00DB3D52">
              <w:rPr>
                <w:rStyle w:val="Hyperlink"/>
              </w:rPr>
              <w:t>Compliance and enforcement</w:t>
            </w:r>
            <w:r w:rsidR="004D0D98" w:rsidRPr="00DB3D52">
              <w:rPr>
                <w:rStyle w:val="Hyperlink"/>
                <w:spacing w:val="-2"/>
              </w:rPr>
              <w:t xml:space="preserve"> </w:t>
            </w:r>
            <w:r w:rsidR="004D0D98" w:rsidRPr="00DB3D52">
              <w:rPr>
                <w:rStyle w:val="Hyperlink"/>
              </w:rPr>
              <w:t>principles</w:t>
            </w:r>
            <w:r w:rsidR="004D0D98">
              <w:rPr>
                <w:webHidden/>
              </w:rPr>
              <w:tab/>
            </w:r>
            <w:r w:rsidR="004D0D98">
              <w:rPr>
                <w:webHidden/>
              </w:rPr>
              <w:fldChar w:fldCharType="begin"/>
            </w:r>
            <w:r w:rsidR="004D0D98">
              <w:rPr>
                <w:webHidden/>
              </w:rPr>
              <w:instrText xml:space="preserve"> PAGEREF _Toc440875513 \h </w:instrText>
            </w:r>
            <w:r w:rsidR="004D0D98">
              <w:rPr>
                <w:webHidden/>
              </w:rPr>
            </w:r>
            <w:r w:rsidR="004D0D98">
              <w:rPr>
                <w:webHidden/>
              </w:rPr>
              <w:fldChar w:fldCharType="separate"/>
            </w:r>
            <w:r w:rsidR="004D0D98">
              <w:rPr>
                <w:webHidden/>
              </w:rPr>
              <w:t>76</w:t>
            </w:r>
            <w:r w:rsidR="004D0D98">
              <w:rPr>
                <w:webHidden/>
              </w:rPr>
              <w:fldChar w:fldCharType="end"/>
            </w:r>
          </w:hyperlink>
        </w:p>
        <w:p w:rsidR="004D0D98" w:rsidRDefault="00FD4372" w:rsidP="00A67DF5">
          <w:pPr>
            <w:pStyle w:val="TOC2"/>
            <w:tabs>
              <w:tab w:val="clear" w:pos="10420"/>
              <w:tab w:val="right" w:leader="dot" w:pos="9214"/>
            </w:tabs>
            <w:rPr>
              <w:rFonts w:asciiTheme="minorHAnsi" w:eastAsiaTheme="minorEastAsia" w:hAnsiTheme="minorHAnsi"/>
              <w:i/>
              <w:sz w:val="22"/>
              <w:lang w:val="en-AU" w:eastAsia="en-AU"/>
            </w:rPr>
          </w:pPr>
          <w:hyperlink w:anchor="_Toc440875514" w:history="1">
            <w:r w:rsidR="004D0D98" w:rsidRPr="00DB3D52">
              <w:rPr>
                <w:rStyle w:val="Hyperlink"/>
                <w:rFonts w:cs="Swis721 BT"/>
              </w:rPr>
              <w:t>8.</w:t>
            </w:r>
            <w:r w:rsidR="004D0D98">
              <w:rPr>
                <w:rFonts w:asciiTheme="minorHAnsi" w:eastAsiaTheme="minorEastAsia" w:hAnsiTheme="minorHAnsi"/>
                <w:i/>
                <w:sz w:val="22"/>
                <w:lang w:val="en-AU" w:eastAsia="en-AU"/>
              </w:rPr>
              <w:tab/>
            </w:r>
            <w:r w:rsidR="004D0D98" w:rsidRPr="00DB3D52">
              <w:rPr>
                <w:rStyle w:val="Hyperlink"/>
              </w:rPr>
              <w:t>Res</w:t>
            </w:r>
            <w:bookmarkStart w:id="3" w:name="_GoBack"/>
            <w:bookmarkEnd w:id="3"/>
            <w:r w:rsidR="004D0D98" w:rsidRPr="00DB3D52">
              <w:rPr>
                <w:rStyle w:val="Hyperlink"/>
              </w:rPr>
              <w:t>ponsibility</w:t>
            </w:r>
            <w:r w:rsidR="004D0D98">
              <w:rPr>
                <w:webHidden/>
              </w:rPr>
              <w:tab/>
            </w:r>
            <w:r w:rsidR="004D0D98">
              <w:rPr>
                <w:webHidden/>
              </w:rPr>
              <w:fldChar w:fldCharType="begin"/>
            </w:r>
            <w:r w:rsidR="004D0D98">
              <w:rPr>
                <w:webHidden/>
              </w:rPr>
              <w:instrText xml:space="preserve"> PAGEREF _Toc440875514 \h </w:instrText>
            </w:r>
            <w:r w:rsidR="004D0D98">
              <w:rPr>
                <w:webHidden/>
              </w:rPr>
            </w:r>
            <w:r w:rsidR="004D0D98">
              <w:rPr>
                <w:webHidden/>
              </w:rPr>
              <w:fldChar w:fldCharType="separate"/>
            </w:r>
            <w:r w:rsidR="004D0D98">
              <w:rPr>
                <w:webHidden/>
              </w:rPr>
              <w:t>77</w:t>
            </w:r>
            <w:r w:rsidR="004D0D98">
              <w:rPr>
                <w:webHidden/>
              </w:rPr>
              <w:fldChar w:fldCharType="end"/>
            </w:r>
          </w:hyperlink>
        </w:p>
        <w:p w:rsidR="004D0D98" w:rsidRDefault="00FD4372" w:rsidP="00A67DF5">
          <w:pPr>
            <w:pStyle w:val="TOC2"/>
            <w:tabs>
              <w:tab w:val="clear" w:pos="10420"/>
              <w:tab w:val="right" w:leader="dot" w:pos="9214"/>
            </w:tabs>
            <w:rPr>
              <w:rFonts w:asciiTheme="minorHAnsi" w:eastAsiaTheme="minorEastAsia" w:hAnsiTheme="minorHAnsi"/>
              <w:i/>
              <w:sz w:val="22"/>
              <w:lang w:val="en-AU" w:eastAsia="en-AU"/>
            </w:rPr>
          </w:pPr>
          <w:hyperlink w:anchor="_Toc440875515" w:history="1">
            <w:r w:rsidR="004D0D98" w:rsidRPr="00DB3D52">
              <w:rPr>
                <w:rStyle w:val="Hyperlink"/>
              </w:rPr>
              <w:t>9.</w:t>
            </w:r>
            <w:r w:rsidR="004D0D98">
              <w:rPr>
                <w:rFonts w:asciiTheme="minorHAnsi" w:eastAsiaTheme="minorEastAsia" w:hAnsiTheme="minorHAnsi"/>
                <w:i/>
                <w:sz w:val="22"/>
                <w:lang w:val="en-AU" w:eastAsia="en-AU"/>
              </w:rPr>
              <w:tab/>
            </w:r>
            <w:r w:rsidR="004D0D98" w:rsidRPr="00DB3D52">
              <w:rPr>
                <w:rStyle w:val="Hyperlink"/>
              </w:rPr>
              <w:t>Responding to concerns about unlawful activity</w:t>
            </w:r>
            <w:r w:rsidR="004D0D98">
              <w:rPr>
                <w:webHidden/>
              </w:rPr>
              <w:tab/>
            </w:r>
            <w:r w:rsidR="004D0D98">
              <w:rPr>
                <w:webHidden/>
              </w:rPr>
              <w:fldChar w:fldCharType="begin"/>
            </w:r>
            <w:r w:rsidR="004D0D98">
              <w:rPr>
                <w:webHidden/>
              </w:rPr>
              <w:instrText xml:space="preserve"> PAGEREF _Toc440875515 \h </w:instrText>
            </w:r>
            <w:r w:rsidR="004D0D98">
              <w:rPr>
                <w:webHidden/>
              </w:rPr>
            </w:r>
            <w:r w:rsidR="004D0D98">
              <w:rPr>
                <w:webHidden/>
              </w:rPr>
              <w:fldChar w:fldCharType="separate"/>
            </w:r>
            <w:r w:rsidR="004D0D98">
              <w:rPr>
                <w:webHidden/>
              </w:rPr>
              <w:t>77</w:t>
            </w:r>
            <w:r w:rsidR="004D0D98">
              <w:rPr>
                <w:webHidden/>
              </w:rPr>
              <w:fldChar w:fldCharType="end"/>
            </w:r>
          </w:hyperlink>
        </w:p>
        <w:p w:rsidR="004D0D98" w:rsidRDefault="00FD4372" w:rsidP="00A67DF5">
          <w:pPr>
            <w:pStyle w:val="TOC2"/>
            <w:tabs>
              <w:tab w:val="clear" w:pos="10420"/>
              <w:tab w:val="right" w:leader="dot" w:pos="9214"/>
            </w:tabs>
            <w:rPr>
              <w:rFonts w:asciiTheme="minorHAnsi" w:eastAsiaTheme="minorEastAsia" w:hAnsiTheme="minorHAnsi"/>
              <w:i/>
              <w:sz w:val="22"/>
              <w:lang w:val="en-AU" w:eastAsia="en-AU"/>
            </w:rPr>
          </w:pPr>
          <w:hyperlink w:anchor="_Toc440875516" w:history="1">
            <w:r w:rsidR="004D0D98" w:rsidRPr="00DB3D52">
              <w:rPr>
                <w:rStyle w:val="Hyperlink"/>
                <w:rFonts w:cs="Swis721 BT"/>
              </w:rPr>
              <w:t>10.</w:t>
            </w:r>
            <w:r w:rsidR="004D0D98">
              <w:rPr>
                <w:rFonts w:asciiTheme="minorHAnsi" w:eastAsiaTheme="minorEastAsia" w:hAnsiTheme="minorHAnsi"/>
                <w:i/>
                <w:sz w:val="22"/>
                <w:lang w:val="en-AU" w:eastAsia="en-AU"/>
              </w:rPr>
              <w:tab/>
            </w:r>
            <w:r w:rsidR="004D0D98" w:rsidRPr="00DB3D52">
              <w:rPr>
                <w:rStyle w:val="Hyperlink"/>
              </w:rPr>
              <w:t>Investigating alleged unlawful</w:t>
            </w:r>
            <w:r w:rsidR="004D0D98" w:rsidRPr="00DB3D52">
              <w:rPr>
                <w:rStyle w:val="Hyperlink"/>
                <w:spacing w:val="-1"/>
              </w:rPr>
              <w:t xml:space="preserve"> </w:t>
            </w:r>
            <w:r w:rsidR="004D0D98" w:rsidRPr="00DB3D52">
              <w:rPr>
                <w:rStyle w:val="Hyperlink"/>
              </w:rPr>
              <w:t>activity</w:t>
            </w:r>
            <w:r w:rsidR="004D0D98">
              <w:rPr>
                <w:webHidden/>
              </w:rPr>
              <w:tab/>
            </w:r>
            <w:r w:rsidR="004D0D98">
              <w:rPr>
                <w:webHidden/>
              </w:rPr>
              <w:fldChar w:fldCharType="begin"/>
            </w:r>
            <w:r w:rsidR="004D0D98">
              <w:rPr>
                <w:webHidden/>
              </w:rPr>
              <w:instrText xml:space="preserve"> PAGEREF _Toc440875516 \h </w:instrText>
            </w:r>
            <w:r w:rsidR="004D0D98">
              <w:rPr>
                <w:webHidden/>
              </w:rPr>
            </w:r>
            <w:r w:rsidR="004D0D98">
              <w:rPr>
                <w:webHidden/>
              </w:rPr>
              <w:fldChar w:fldCharType="separate"/>
            </w:r>
            <w:r w:rsidR="004D0D98">
              <w:rPr>
                <w:webHidden/>
              </w:rPr>
              <w:t>80</w:t>
            </w:r>
            <w:r w:rsidR="004D0D98">
              <w:rPr>
                <w:webHidden/>
              </w:rPr>
              <w:fldChar w:fldCharType="end"/>
            </w:r>
          </w:hyperlink>
        </w:p>
        <w:p w:rsidR="004D0D98" w:rsidRDefault="00FD4372" w:rsidP="00A67DF5">
          <w:pPr>
            <w:pStyle w:val="TOC2"/>
            <w:tabs>
              <w:tab w:val="clear" w:pos="10420"/>
              <w:tab w:val="right" w:leader="dot" w:pos="9214"/>
            </w:tabs>
            <w:rPr>
              <w:rFonts w:asciiTheme="minorHAnsi" w:eastAsiaTheme="minorEastAsia" w:hAnsiTheme="minorHAnsi"/>
              <w:i/>
              <w:sz w:val="22"/>
              <w:lang w:val="en-AU" w:eastAsia="en-AU"/>
            </w:rPr>
          </w:pPr>
          <w:hyperlink w:anchor="_Toc440875517" w:history="1">
            <w:r w:rsidR="004D0D98" w:rsidRPr="00DB3D52">
              <w:rPr>
                <w:rStyle w:val="Hyperlink"/>
              </w:rPr>
              <w:t>11.</w:t>
            </w:r>
            <w:r w:rsidR="004D0D98">
              <w:rPr>
                <w:rFonts w:asciiTheme="minorHAnsi" w:eastAsiaTheme="minorEastAsia" w:hAnsiTheme="minorHAnsi"/>
                <w:i/>
                <w:sz w:val="22"/>
                <w:lang w:val="en-AU" w:eastAsia="en-AU"/>
              </w:rPr>
              <w:tab/>
            </w:r>
            <w:r w:rsidR="004D0D98" w:rsidRPr="00DB3D52">
              <w:rPr>
                <w:rStyle w:val="Hyperlink"/>
              </w:rPr>
              <w:t>Taking enforcement action</w:t>
            </w:r>
            <w:r w:rsidR="004D0D98">
              <w:rPr>
                <w:webHidden/>
              </w:rPr>
              <w:tab/>
            </w:r>
            <w:r w:rsidR="004D0D98">
              <w:rPr>
                <w:webHidden/>
              </w:rPr>
              <w:fldChar w:fldCharType="begin"/>
            </w:r>
            <w:r w:rsidR="004D0D98">
              <w:rPr>
                <w:webHidden/>
              </w:rPr>
              <w:instrText xml:space="preserve"> PAGEREF _Toc440875517 \h </w:instrText>
            </w:r>
            <w:r w:rsidR="004D0D98">
              <w:rPr>
                <w:webHidden/>
              </w:rPr>
            </w:r>
            <w:r w:rsidR="004D0D98">
              <w:rPr>
                <w:webHidden/>
              </w:rPr>
              <w:fldChar w:fldCharType="separate"/>
            </w:r>
            <w:r w:rsidR="004D0D98">
              <w:rPr>
                <w:webHidden/>
              </w:rPr>
              <w:t>81</w:t>
            </w:r>
            <w:r w:rsidR="004D0D98">
              <w:rPr>
                <w:webHidden/>
              </w:rPr>
              <w:fldChar w:fldCharType="end"/>
            </w:r>
          </w:hyperlink>
        </w:p>
        <w:p w:rsidR="004D0D98" w:rsidRDefault="00FD4372" w:rsidP="00FD4372">
          <w:pPr>
            <w:pStyle w:val="TOC2"/>
            <w:tabs>
              <w:tab w:val="clear" w:pos="10420"/>
              <w:tab w:val="right" w:leader="dot" w:pos="9214"/>
            </w:tabs>
            <w:rPr>
              <w:rFonts w:asciiTheme="minorHAnsi" w:eastAsiaTheme="minorEastAsia" w:hAnsiTheme="minorHAnsi"/>
              <w:i/>
              <w:sz w:val="22"/>
              <w:lang w:val="en-AU" w:eastAsia="en-AU"/>
            </w:rPr>
          </w:pPr>
          <w:hyperlink w:anchor="_Toc440875518" w:history="1">
            <w:r w:rsidR="004D0D98" w:rsidRPr="00DB3D52">
              <w:rPr>
                <w:rStyle w:val="Hyperlink"/>
              </w:rPr>
              <w:t xml:space="preserve">12. </w:t>
            </w:r>
            <w:r>
              <w:rPr>
                <w:rStyle w:val="Hyperlink"/>
              </w:rPr>
              <w:tab/>
            </w:r>
            <w:r w:rsidR="004D0D98" w:rsidRPr="00DB3D52">
              <w:rPr>
                <w:rStyle w:val="Hyperlink"/>
              </w:rPr>
              <w:t>Options for dealing with confirmed cases of unlawful activity</w:t>
            </w:r>
            <w:r w:rsidR="004D0D98">
              <w:rPr>
                <w:webHidden/>
              </w:rPr>
              <w:tab/>
            </w:r>
            <w:r w:rsidR="004D0D98">
              <w:rPr>
                <w:webHidden/>
              </w:rPr>
              <w:fldChar w:fldCharType="begin"/>
            </w:r>
            <w:r w:rsidR="004D0D98">
              <w:rPr>
                <w:webHidden/>
              </w:rPr>
              <w:instrText xml:space="preserve"> PAGEREF _Toc440875518 \h </w:instrText>
            </w:r>
            <w:r w:rsidR="004D0D98">
              <w:rPr>
                <w:webHidden/>
              </w:rPr>
            </w:r>
            <w:r w:rsidR="004D0D98">
              <w:rPr>
                <w:webHidden/>
              </w:rPr>
              <w:fldChar w:fldCharType="separate"/>
            </w:r>
            <w:r w:rsidR="004D0D98">
              <w:rPr>
                <w:webHidden/>
              </w:rPr>
              <w:t>82</w:t>
            </w:r>
            <w:r w:rsidR="004D0D98">
              <w:rPr>
                <w:webHidden/>
              </w:rPr>
              <w:fldChar w:fldCharType="end"/>
            </w:r>
          </w:hyperlink>
        </w:p>
        <w:p w:rsidR="004D0D98" w:rsidRDefault="00FD4372" w:rsidP="00A67DF5">
          <w:pPr>
            <w:pStyle w:val="TOC2"/>
            <w:tabs>
              <w:tab w:val="clear" w:pos="10420"/>
              <w:tab w:val="right" w:leader="dot" w:pos="9214"/>
            </w:tabs>
            <w:rPr>
              <w:rFonts w:asciiTheme="minorHAnsi" w:eastAsiaTheme="minorEastAsia" w:hAnsiTheme="minorHAnsi"/>
              <w:i/>
              <w:sz w:val="22"/>
              <w:lang w:val="en-AU" w:eastAsia="en-AU"/>
            </w:rPr>
          </w:pPr>
          <w:hyperlink w:anchor="_Toc440875519" w:history="1">
            <w:r w:rsidR="004D0D98" w:rsidRPr="00DB3D52">
              <w:rPr>
                <w:rStyle w:val="Hyperlink"/>
              </w:rPr>
              <w:t>13.</w:t>
            </w:r>
            <w:r w:rsidR="004D0D98">
              <w:rPr>
                <w:rFonts w:asciiTheme="minorHAnsi" w:eastAsiaTheme="minorEastAsia" w:hAnsiTheme="minorHAnsi"/>
                <w:i/>
                <w:sz w:val="22"/>
                <w:lang w:val="en-AU" w:eastAsia="en-AU"/>
              </w:rPr>
              <w:tab/>
            </w:r>
            <w:r w:rsidR="004D0D98" w:rsidRPr="00DB3D52">
              <w:rPr>
                <w:rStyle w:val="Hyperlink"/>
              </w:rPr>
              <w:t>Taking legal action</w:t>
            </w:r>
            <w:r w:rsidR="004D0D98">
              <w:rPr>
                <w:webHidden/>
              </w:rPr>
              <w:tab/>
            </w:r>
            <w:r w:rsidR="004D0D98">
              <w:rPr>
                <w:webHidden/>
              </w:rPr>
              <w:fldChar w:fldCharType="begin"/>
            </w:r>
            <w:r w:rsidR="004D0D98">
              <w:rPr>
                <w:webHidden/>
              </w:rPr>
              <w:instrText xml:space="preserve"> PAGEREF _Toc440875519 \h </w:instrText>
            </w:r>
            <w:r w:rsidR="004D0D98">
              <w:rPr>
                <w:webHidden/>
              </w:rPr>
            </w:r>
            <w:r w:rsidR="004D0D98">
              <w:rPr>
                <w:webHidden/>
              </w:rPr>
              <w:fldChar w:fldCharType="separate"/>
            </w:r>
            <w:r w:rsidR="004D0D98">
              <w:rPr>
                <w:webHidden/>
              </w:rPr>
              <w:t>83</w:t>
            </w:r>
            <w:r w:rsidR="004D0D98">
              <w:rPr>
                <w:webHidden/>
              </w:rPr>
              <w:fldChar w:fldCharType="end"/>
            </w:r>
          </w:hyperlink>
        </w:p>
        <w:p w:rsidR="004D0D98" w:rsidRDefault="00FD4372" w:rsidP="00A67DF5">
          <w:pPr>
            <w:pStyle w:val="TOC2"/>
            <w:tabs>
              <w:tab w:val="clear" w:pos="10420"/>
              <w:tab w:val="right" w:leader="dot" w:pos="9214"/>
            </w:tabs>
            <w:rPr>
              <w:rFonts w:asciiTheme="minorHAnsi" w:eastAsiaTheme="minorEastAsia" w:hAnsiTheme="minorHAnsi"/>
              <w:i/>
              <w:sz w:val="22"/>
              <w:lang w:val="en-AU" w:eastAsia="en-AU"/>
            </w:rPr>
          </w:pPr>
          <w:hyperlink w:anchor="_Toc440875520" w:history="1">
            <w:r w:rsidR="004D0D98" w:rsidRPr="00DB3D52">
              <w:rPr>
                <w:rStyle w:val="Hyperlink"/>
                <w:rFonts w:cs="Swis721 BT"/>
              </w:rPr>
              <w:t>14.</w:t>
            </w:r>
            <w:r w:rsidR="004D0D98">
              <w:rPr>
                <w:rFonts w:asciiTheme="minorHAnsi" w:eastAsiaTheme="minorEastAsia" w:hAnsiTheme="minorHAnsi"/>
                <w:i/>
                <w:sz w:val="22"/>
                <w:lang w:val="en-AU" w:eastAsia="en-AU"/>
              </w:rPr>
              <w:tab/>
            </w:r>
            <w:r w:rsidR="004D0D98" w:rsidRPr="00DB3D52">
              <w:rPr>
                <w:rStyle w:val="Hyperlink"/>
              </w:rPr>
              <w:t>Shared enforcement</w:t>
            </w:r>
            <w:r w:rsidR="004D0D98" w:rsidRPr="00DB3D52">
              <w:rPr>
                <w:rStyle w:val="Hyperlink"/>
                <w:spacing w:val="-1"/>
              </w:rPr>
              <w:t xml:space="preserve"> </w:t>
            </w:r>
            <w:r w:rsidR="004D0D98" w:rsidRPr="00DB3D52">
              <w:rPr>
                <w:rStyle w:val="Hyperlink"/>
              </w:rPr>
              <w:t>responsibilities</w:t>
            </w:r>
            <w:r w:rsidR="004D0D98">
              <w:rPr>
                <w:webHidden/>
              </w:rPr>
              <w:tab/>
            </w:r>
            <w:r w:rsidR="004D0D98">
              <w:rPr>
                <w:webHidden/>
              </w:rPr>
              <w:fldChar w:fldCharType="begin"/>
            </w:r>
            <w:r w:rsidR="004D0D98">
              <w:rPr>
                <w:webHidden/>
              </w:rPr>
              <w:instrText xml:space="preserve"> PAGEREF _Toc440875520 \h </w:instrText>
            </w:r>
            <w:r w:rsidR="004D0D98">
              <w:rPr>
                <w:webHidden/>
              </w:rPr>
            </w:r>
            <w:r w:rsidR="004D0D98">
              <w:rPr>
                <w:webHidden/>
              </w:rPr>
              <w:fldChar w:fldCharType="separate"/>
            </w:r>
            <w:r w:rsidR="004D0D98">
              <w:rPr>
                <w:webHidden/>
              </w:rPr>
              <w:t>84</w:t>
            </w:r>
            <w:r w:rsidR="004D0D98">
              <w:rPr>
                <w:webHidden/>
              </w:rPr>
              <w:fldChar w:fldCharType="end"/>
            </w:r>
          </w:hyperlink>
        </w:p>
        <w:p w:rsidR="004D0D98" w:rsidRDefault="00FD4372" w:rsidP="00A67DF5">
          <w:pPr>
            <w:pStyle w:val="TOC2"/>
            <w:tabs>
              <w:tab w:val="clear" w:pos="10420"/>
              <w:tab w:val="right" w:leader="dot" w:pos="9214"/>
            </w:tabs>
            <w:rPr>
              <w:rFonts w:asciiTheme="minorHAnsi" w:eastAsiaTheme="minorEastAsia" w:hAnsiTheme="minorHAnsi"/>
              <w:i/>
              <w:sz w:val="22"/>
              <w:lang w:val="en-AU" w:eastAsia="en-AU"/>
            </w:rPr>
          </w:pPr>
          <w:hyperlink w:anchor="_Toc440875521" w:history="1">
            <w:r w:rsidR="004D0D98" w:rsidRPr="00DB3D52">
              <w:rPr>
                <w:rStyle w:val="Hyperlink"/>
              </w:rPr>
              <w:t>15.</w:t>
            </w:r>
            <w:r w:rsidR="004D0D98">
              <w:rPr>
                <w:rFonts w:asciiTheme="minorHAnsi" w:eastAsiaTheme="minorEastAsia" w:hAnsiTheme="minorHAnsi"/>
                <w:i/>
                <w:sz w:val="22"/>
                <w:lang w:val="en-AU" w:eastAsia="en-AU"/>
              </w:rPr>
              <w:tab/>
            </w:r>
            <w:r w:rsidR="004D0D98" w:rsidRPr="00DB3D52">
              <w:rPr>
                <w:rStyle w:val="Hyperlink"/>
              </w:rPr>
              <w:t>Role of council where there is a private certifier</w:t>
            </w:r>
            <w:r w:rsidR="004D0D98">
              <w:rPr>
                <w:webHidden/>
              </w:rPr>
              <w:tab/>
            </w:r>
            <w:r w:rsidR="004D0D98">
              <w:rPr>
                <w:webHidden/>
              </w:rPr>
              <w:fldChar w:fldCharType="begin"/>
            </w:r>
            <w:r w:rsidR="004D0D98">
              <w:rPr>
                <w:webHidden/>
              </w:rPr>
              <w:instrText xml:space="preserve"> PAGEREF _Toc440875521 \h </w:instrText>
            </w:r>
            <w:r w:rsidR="004D0D98">
              <w:rPr>
                <w:webHidden/>
              </w:rPr>
            </w:r>
            <w:r w:rsidR="004D0D98">
              <w:rPr>
                <w:webHidden/>
              </w:rPr>
              <w:fldChar w:fldCharType="separate"/>
            </w:r>
            <w:r w:rsidR="004D0D98">
              <w:rPr>
                <w:webHidden/>
              </w:rPr>
              <w:t>84</w:t>
            </w:r>
            <w:r w:rsidR="004D0D98">
              <w:rPr>
                <w:webHidden/>
              </w:rPr>
              <w:fldChar w:fldCharType="end"/>
            </w:r>
          </w:hyperlink>
        </w:p>
        <w:p w:rsidR="004D0D98" w:rsidRDefault="00FD4372" w:rsidP="00A67DF5">
          <w:pPr>
            <w:pStyle w:val="TOC2"/>
            <w:tabs>
              <w:tab w:val="clear" w:pos="10420"/>
              <w:tab w:val="right" w:leader="dot" w:pos="9214"/>
            </w:tabs>
            <w:rPr>
              <w:rFonts w:asciiTheme="minorHAnsi" w:eastAsiaTheme="minorEastAsia" w:hAnsiTheme="minorHAnsi"/>
              <w:i/>
              <w:sz w:val="22"/>
              <w:lang w:val="en-AU" w:eastAsia="en-AU"/>
            </w:rPr>
          </w:pPr>
          <w:hyperlink w:anchor="_Toc440875522" w:history="1">
            <w:r w:rsidR="004D0D98" w:rsidRPr="00DB3D52">
              <w:rPr>
                <w:rStyle w:val="Hyperlink"/>
              </w:rPr>
              <w:t>16.</w:t>
            </w:r>
            <w:r w:rsidR="004D0D98">
              <w:rPr>
                <w:rFonts w:asciiTheme="minorHAnsi" w:eastAsiaTheme="minorEastAsia" w:hAnsiTheme="minorHAnsi"/>
                <w:i/>
                <w:sz w:val="22"/>
                <w:lang w:val="en-AU" w:eastAsia="en-AU"/>
              </w:rPr>
              <w:tab/>
            </w:r>
            <w:r w:rsidR="004D0D98" w:rsidRPr="00DB3D52">
              <w:rPr>
                <w:rStyle w:val="Hyperlink"/>
              </w:rPr>
              <w:t>Role of councillors in enforcement</w:t>
            </w:r>
            <w:r w:rsidR="004D0D98">
              <w:rPr>
                <w:webHidden/>
              </w:rPr>
              <w:tab/>
            </w:r>
            <w:r w:rsidR="004D0D98">
              <w:rPr>
                <w:webHidden/>
              </w:rPr>
              <w:fldChar w:fldCharType="begin"/>
            </w:r>
            <w:r w:rsidR="004D0D98">
              <w:rPr>
                <w:webHidden/>
              </w:rPr>
              <w:instrText xml:space="preserve"> PAGEREF _Toc440875522 \h </w:instrText>
            </w:r>
            <w:r w:rsidR="004D0D98">
              <w:rPr>
                <w:webHidden/>
              </w:rPr>
            </w:r>
            <w:r w:rsidR="004D0D98">
              <w:rPr>
                <w:webHidden/>
              </w:rPr>
              <w:fldChar w:fldCharType="separate"/>
            </w:r>
            <w:r w:rsidR="004D0D98">
              <w:rPr>
                <w:webHidden/>
              </w:rPr>
              <w:t>84</w:t>
            </w:r>
            <w:r w:rsidR="004D0D98">
              <w:rPr>
                <w:webHidden/>
              </w:rPr>
              <w:fldChar w:fldCharType="end"/>
            </w:r>
          </w:hyperlink>
        </w:p>
        <w:p w:rsidR="004D0D98" w:rsidRDefault="00FD4372" w:rsidP="00FD4372">
          <w:pPr>
            <w:pStyle w:val="TOC2"/>
            <w:tabs>
              <w:tab w:val="clear" w:pos="10420"/>
              <w:tab w:val="right" w:leader="dot" w:pos="9214"/>
            </w:tabs>
            <w:rPr>
              <w:rFonts w:asciiTheme="minorHAnsi" w:eastAsiaTheme="minorEastAsia" w:hAnsiTheme="minorHAnsi"/>
              <w:i/>
              <w:sz w:val="22"/>
              <w:lang w:val="en-AU" w:eastAsia="en-AU"/>
            </w:rPr>
          </w:pPr>
          <w:hyperlink w:anchor="_Toc440875523" w:history="1">
            <w:r w:rsidR="004D0D98" w:rsidRPr="00DB3D52">
              <w:rPr>
                <w:rStyle w:val="Hyperlink"/>
              </w:rPr>
              <w:t xml:space="preserve">17. </w:t>
            </w:r>
            <w:r>
              <w:rPr>
                <w:rStyle w:val="Hyperlink"/>
              </w:rPr>
              <w:tab/>
            </w:r>
            <w:r w:rsidR="004D0D98" w:rsidRPr="00DB3D52">
              <w:rPr>
                <w:rStyle w:val="Hyperlink"/>
              </w:rPr>
              <w:t>Delegations</w:t>
            </w:r>
            <w:r w:rsidR="004D0D98">
              <w:rPr>
                <w:webHidden/>
              </w:rPr>
              <w:tab/>
            </w:r>
            <w:r w:rsidR="004D0D98">
              <w:rPr>
                <w:webHidden/>
              </w:rPr>
              <w:fldChar w:fldCharType="begin"/>
            </w:r>
            <w:r w:rsidR="004D0D98">
              <w:rPr>
                <w:webHidden/>
              </w:rPr>
              <w:instrText xml:space="preserve"> PAGEREF _Toc440875523 \h </w:instrText>
            </w:r>
            <w:r w:rsidR="004D0D98">
              <w:rPr>
                <w:webHidden/>
              </w:rPr>
            </w:r>
            <w:r w:rsidR="004D0D98">
              <w:rPr>
                <w:webHidden/>
              </w:rPr>
              <w:fldChar w:fldCharType="separate"/>
            </w:r>
            <w:r w:rsidR="004D0D98">
              <w:rPr>
                <w:webHidden/>
              </w:rPr>
              <w:t>85</w:t>
            </w:r>
            <w:r w:rsidR="004D0D98">
              <w:rPr>
                <w:webHidden/>
              </w:rPr>
              <w:fldChar w:fldCharType="end"/>
            </w:r>
          </w:hyperlink>
        </w:p>
        <w:p w:rsidR="004D0D98" w:rsidRDefault="00FD4372" w:rsidP="00FD4372">
          <w:pPr>
            <w:pStyle w:val="TOC2"/>
            <w:tabs>
              <w:tab w:val="clear" w:pos="10420"/>
              <w:tab w:val="right" w:leader="dot" w:pos="9214"/>
            </w:tabs>
            <w:rPr>
              <w:rFonts w:asciiTheme="minorHAnsi" w:eastAsiaTheme="minorEastAsia" w:hAnsiTheme="minorHAnsi"/>
              <w:i/>
              <w:sz w:val="22"/>
              <w:lang w:val="en-AU" w:eastAsia="en-AU"/>
            </w:rPr>
          </w:pPr>
          <w:hyperlink w:anchor="_Toc440875524" w:history="1">
            <w:r w:rsidR="004D0D98" w:rsidRPr="00DB3D52">
              <w:rPr>
                <w:rStyle w:val="Hyperlink"/>
              </w:rPr>
              <w:t xml:space="preserve">18. </w:t>
            </w:r>
            <w:r>
              <w:rPr>
                <w:rStyle w:val="Hyperlink"/>
              </w:rPr>
              <w:tab/>
            </w:r>
            <w:r w:rsidR="004D0D98" w:rsidRPr="00DB3D52">
              <w:rPr>
                <w:rStyle w:val="Hyperlink"/>
              </w:rPr>
              <w:t>Approval</w:t>
            </w:r>
            <w:r w:rsidR="004D0D98">
              <w:rPr>
                <w:webHidden/>
              </w:rPr>
              <w:tab/>
            </w:r>
            <w:r w:rsidR="004D0D98">
              <w:rPr>
                <w:webHidden/>
              </w:rPr>
              <w:fldChar w:fldCharType="begin"/>
            </w:r>
            <w:r w:rsidR="004D0D98">
              <w:rPr>
                <w:webHidden/>
              </w:rPr>
              <w:instrText xml:space="preserve"> PAGEREF _Toc440875524 \h </w:instrText>
            </w:r>
            <w:r w:rsidR="004D0D98">
              <w:rPr>
                <w:webHidden/>
              </w:rPr>
            </w:r>
            <w:r w:rsidR="004D0D98">
              <w:rPr>
                <w:webHidden/>
              </w:rPr>
              <w:fldChar w:fldCharType="separate"/>
            </w:r>
            <w:r w:rsidR="004D0D98">
              <w:rPr>
                <w:webHidden/>
              </w:rPr>
              <w:t>85</w:t>
            </w:r>
            <w:r w:rsidR="004D0D98">
              <w:rPr>
                <w:webHidden/>
              </w:rPr>
              <w:fldChar w:fldCharType="end"/>
            </w:r>
          </w:hyperlink>
        </w:p>
        <w:p w:rsidR="004D0D98" w:rsidRDefault="00FD4372" w:rsidP="00A67DF5">
          <w:pPr>
            <w:pStyle w:val="TOC2"/>
            <w:tabs>
              <w:tab w:val="clear" w:pos="10420"/>
              <w:tab w:val="right" w:leader="dot" w:pos="9214"/>
            </w:tabs>
            <w:rPr>
              <w:rFonts w:asciiTheme="minorHAnsi" w:eastAsiaTheme="minorEastAsia" w:hAnsiTheme="minorHAnsi"/>
              <w:i/>
              <w:sz w:val="22"/>
              <w:lang w:val="en-AU" w:eastAsia="en-AU"/>
            </w:rPr>
          </w:pPr>
          <w:hyperlink w:anchor="_Toc440875525" w:history="1">
            <w:r w:rsidR="004D0D98" w:rsidRPr="00DB3D52">
              <w:rPr>
                <w:rStyle w:val="Hyperlink"/>
                <w:rFonts w:cs="Swis721 BT"/>
              </w:rPr>
              <w:t>19.</w:t>
            </w:r>
            <w:r w:rsidR="004D0D98">
              <w:rPr>
                <w:rFonts w:asciiTheme="minorHAnsi" w:eastAsiaTheme="minorEastAsia" w:hAnsiTheme="minorHAnsi"/>
                <w:i/>
                <w:sz w:val="22"/>
                <w:lang w:val="en-AU" w:eastAsia="en-AU"/>
              </w:rPr>
              <w:tab/>
            </w:r>
            <w:r w:rsidR="004D0D98" w:rsidRPr="00DB3D52">
              <w:rPr>
                <w:rStyle w:val="Hyperlink"/>
              </w:rPr>
              <w:t>Review</w:t>
            </w:r>
            <w:r w:rsidR="004D0D98">
              <w:rPr>
                <w:webHidden/>
              </w:rPr>
              <w:tab/>
            </w:r>
            <w:r w:rsidR="004D0D98">
              <w:rPr>
                <w:webHidden/>
              </w:rPr>
              <w:fldChar w:fldCharType="begin"/>
            </w:r>
            <w:r w:rsidR="004D0D98">
              <w:rPr>
                <w:webHidden/>
              </w:rPr>
              <w:instrText xml:space="preserve"> PAGEREF _Toc440875525 \h </w:instrText>
            </w:r>
            <w:r w:rsidR="004D0D98">
              <w:rPr>
                <w:webHidden/>
              </w:rPr>
            </w:r>
            <w:r w:rsidR="004D0D98">
              <w:rPr>
                <w:webHidden/>
              </w:rPr>
              <w:fldChar w:fldCharType="separate"/>
            </w:r>
            <w:r w:rsidR="004D0D98">
              <w:rPr>
                <w:webHidden/>
              </w:rPr>
              <w:t>85</w:t>
            </w:r>
            <w:r w:rsidR="004D0D98">
              <w:rPr>
                <w:webHidden/>
              </w:rPr>
              <w:fldChar w:fldCharType="end"/>
            </w:r>
          </w:hyperlink>
        </w:p>
        <w:p w:rsidR="004D0D98" w:rsidRDefault="00FD4372" w:rsidP="00A67DF5">
          <w:pPr>
            <w:pStyle w:val="TOC2"/>
            <w:tabs>
              <w:tab w:val="clear" w:pos="10420"/>
              <w:tab w:val="right" w:leader="dot" w:pos="9214"/>
            </w:tabs>
            <w:rPr>
              <w:rFonts w:asciiTheme="minorHAnsi" w:eastAsiaTheme="minorEastAsia" w:hAnsiTheme="minorHAnsi"/>
              <w:i/>
              <w:sz w:val="22"/>
              <w:lang w:val="en-AU" w:eastAsia="en-AU"/>
            </w:rPr>
          </w:pPr>
          <w:hyperlink w:anchor="_Toc440875526" w:history="1">
            <w:r w:rsidR="004D0D98" w:rsidRPr="00DB3D52">
              <w:rPr>
                <w:rStyle w:val="Hyperlink"/>
                <w:rFonts w:cs="Swis721 BT"/>
              </w:rPr>
              <w:t>20.</w:t>
            </w:r>
            <w:r w:rsidR="004D0D98">
              <w:rPr>
                <w:rFonts w:asciiTheme="minorHAnsi" w:eastAsiaTheme="minorEastAsia" w:hAnsiTheme="minorHAnsi"/>
                <w:i/>
                <w:sz w:val="22"/>
                <w:lang w:val="en-AU" w:eastAsia="en-AU"/>
              </w:rPr>
              <w:tab/>
            </w:r>
            <w:r w:rsidR="004D0D98" w:rsidRPr="00DB3D52">
              <w:rPr>
                <w:rStyle w:val="Hyperlink"/>
              </w:rPr>
              <w:t>Other</w:t>
            </w:r>
            <w:r w:rsidR="004D0D98" w:rsidRPr="00DB3D52">
              <w:rPr>
                <w:rStyle w:val="Hyperlink"/>
                <w:spacing w:val="-1"/>
              </w:rPr>
              <w:t xml:space="preserve"> </w:t>
            </w:r>
            <w:r w:rsidR="004D0D98" w:rsidRPr="00DB3D52">
              <w:rPr>
                <w:rStyle w:val="Hyperlink"/>
              </w:rPr>
              <w:t>resources</w:t>
            </w:r>
            <w:r w:rsidR="004D0D98">
              <w:rPr>
                <w:webHidden/>
              </w:rPr>
              <w:tab/>
            </w:r>
            <w:r w:rsidR="004D0D98">
              <w:rPr>
                <w:webHidden/>
              </w:rPr>
              <w:fldChar w:fldCharType="begin"/>
            </w:r>
            <w:r w:rsidR="004D0D98">
              <w:rPr>
                <w:webHidden/>
              </w:rPr>
              <w:instrText xml:space="preserve"> PAGEREF _Toc440875526 \h </w:instrText>
            </w:r>
            <w:r w:rsidR="004D0D98">
              <w:rPr>
                <w:webHidden/>
              </w:rPr>
            </w:r>
            <w:r w:rsidR="004D0D98">
              <w:rPr>
                <w:webHidden/>
              </w:rPr>
              <w:fldChar w:fldCharType="separate"/>
            </w:r>
            <w:r w:rsidR="004D0D98">
              <w:rPr>
                <w:webHidden/>
              </w:rPr>
              <w:t>85</w:t>
            </w:r>
            <w:r w:rsidR="004D0D98">
              <w:rPr>
                <w:webHidden/>
              </w:rPr>
              <w:fldChar w:fldCharType="end"/>
            </w:r>
          </w:hyperlink>
        </w:p>
        <w:p w:rsidR="004D0D98" w:rsidRDefault="00FD4372" w:rsidP="00A67DF5">
          <w:pPr>
            <w:pStyle w:val="TOC1"/>
            <w:tabs>
              <w:tab w:val="right" w:leader="dot" w:pos="9214"/>
            </w:tabs>
            <w:rPr>
              <w:rFonts w:asciiTheme="minorHAnsi" w:eastAsiaTheme="minorEastAsia" w:hAnsiTheme="minorHAnsi"/>
              <w:noProof/>
              <w:sz w:val="22"/>
              <w:szCs w:val="22"/>
              <w:lang w:val="en-AU" w:eastAsia="en-AU"/>
            </w:rPr>
          </w:pPr>
          <w:hyperlink w:anchor="_Toc440875527" w:history="1">
            <w:r w:rsidR="004D0D98" w:rsidRPr="00DB3D52">
              <w:rPr>
                <w:rStyle w:val="Hyperlink"/>
                <w:noProof/>
              </w:rPr>
              <w:t>Appendix</w:t>
            </w:r>
            <w:r w:rsidR="004D0D98" w:rsidRPr="00DB3D52">
              <w:rPr>
                <w:rStyle w:val="Hyperlink"/>
                <w:noProof/>
                <w:spacing w:val="-8"/>
              </w:rPr>
              <w:t xml:space="preserve"> </w:t>
            </w:r>
            <w:r w:rsidR="004D0D98" w:rsidRPr="00DB3D52">
              <w:rPr>
                <w:rStyle w:val="Hyperlink"/>
                <w:noProof/>
              </w:rPr>
              <w:t>1</w:t>
            </w:r>
            <w:r w:rsidR="004D0D98">
              <w:rPr>
                <w:noProof/>
                <w:webHidden/>
              </w:rPr>
              <w:tab/>
            </w:r>
            <w:r w:rsidR="004D0D98">
              <w:rPr>
                <w:noProof/>
                <w:webHidden/>
              </w:rPr>
              <w:fldChar w:fldCharType="begin"/>
            </w:r>
            <w:r w:rsidR="004D0D98">
              <w:rPr>
                <w:noProof/>
                <w:webHidden/>
              </w:rPr>
              <w:instrText xml:space="preserve"> PAGEREF _Toc440875527 \h </w:instrText>
            </w:r>
            <w:r w:rsidR="004D0D98">
              <w:rPr>
                <w:noProof/>
                <w:webHidden/>
              </w:rPr>
            </w:r>
            <w:r w:rsidR="004D0D98">
              <w:rPr>
                <w:noProof/>
                <w:webHidden/>
              </w:rPr>
              <w:fldChar w:fldCharType="separate"/>
            </w:r>
            <w:r w:rsidR="004D0D98">
              <w:rPr>
                <w:noProof/>
                <w:webHidden/>
              </w:rPr>
              <w:t>85</w:t>
            </w:r>
            <w:r w:rsidR="004D0D98">
              <w:rPr>
                <w:noProof/>
                <w:webHidden/>
              </w:rPr>
              <w:fldChar w:fldCharType="end"/>
            </w:r>
          </w:hyperlink>
        </w:p>
        <w:p w:rsidR="004D0D98" w:rsidRDefault="00FD4372" w:rsidP="00A67DF5">
          <w:pPr>
            <w:pStyle w:val="TOC2"/>
            <w:tabs>
              <w:tab w:val="clear" w:pos="10420"/>
              <w:tab w:val="right" w:leader="dot" w:pos="9214"/>
            </w:tabs>
            <w:ind w:left="142"/>
            <w:rPr>
              <w:rFonts w:asciiTheme="minorHAnsi" w:eastAsiaTheme="minorEastAsia" w:hAnsiTheme="minorHAnsi"/>
              <w:i/>
              <w:sz w:val="22"/>
              <w:lang w:val="en-AU" w:eastAsia="en-AU"/>
            </w:rPr>
          </w:pPr>
          <w:hyperlink w:anchor="_Toc440875528" w:history="1">
            <w:r w:rsidR="004D0D98" w:rsidRPr="00DB3D52">
              <w:rPr>
                <w:rStyle w:val="Hyperlink"/>
              </w:rPr>
              <w:t>Taking enforcement action</w:t>
            </w:r>
            <w:r w:rsidR="004D0D98">
              <w:rPr>
                <w:webHidden/>
              </w:rPr>
              <w:tab/>
            </w:r>
            <w:r w:rsidR="004D0D98">
              <w:rPr>
                <w:webHidden/>
              </w:rPr>
              <w:fldChar w:fldCharType="begin"/>
            </w:r>
            <w:r w:rsidR="004D0D98">
              <w:rPr>
                <w:webHidden/>
              </w:rPr>
              <w:instrText xml:space="preserve"> PAGEREF _Toc440875528 \h </w:instrText>
            </w:r>
            <w:r w:rsidR="004D0D98">
              <w:rPr>
                <w:webHidden/>
              </w:rPr>
            </w:r>
            <w:r w:rsidR="004D0D98">
              <w:rPr>
                <w:webHidden/>
              </w:rPr>
              <w:fldChar w:fldCharType="separate"/>
            </w:r>
            <w:r w:rsidR="004D0D98">
              <w:rPr>
                <w:webHidden/>
              </w:rPr>
              <w:t>85</w:t>
            </w:r>
            <w:r w:rsidR="004D0D98">
              <w:rPr>
                <w:webHidden/>
              </w:rPr>
              <w:fldChar w:fldCharType="end"/>
            </w:r>
          </w:hyperlink>
        </w:p>
        <w:p w:rsidR="004D0D98" w:rsidRDefault="00FD4372" w:rsidP="00A67DF5">
          <w:pPr>
            <w:pStyle w:val="TOC1"/>
            <w:tabs>
              <w:tab w:val="right" w:leader="dot" w:pos="9214"/>
            </w:tabs>
            <w:rPr>
              <w:rFonts w:asciiTheme="minorHAnsi" w:eastAsiaTheme="minorEastAsia" w:hAnsiTheme="minorHAnsi"/>
              <w:noProof/>
              <w:sz w:val="22"/>
              <w:szCs w:val="22"/>
              <w:lang w:val="en-AU" w:eastAsia="en-AU"/>
            </w:rPr>
          </w:pPr>
          <w:hyperlink w:anchor="_Toc440875529" w:history="1">
            <w:r w:rsidR="004D0D98" w:rsidRPr="00DB3D52">
              <w:rPr>
                <w:rStyle w:val="Hyperlink"/>
                <w:noProof/>
              </w:rPr>
              <w:t>Appendix</w:t>
            </w:r>
            <w:r w:rsidR="004D0D98" w:rsidRPr="00DB3D52">
              <w:rPr>
                <w:rStyle w:val="Hyperlink"/>
                <w:noProof/>
                <w:spacing w:val="-8"/>
              </w:rPr>
              <w:t xml:space="preserve"> </w:t>
            </w:r>
            <w:r w:rsidR="004D0D98" w:rsidRPr="00DB3D52">
              <w:rPr>
                <w:rStyle w:val="Hyperlink"/>
                <w:noProof/>
              </w:rPr>
              <w:t>2</w:t>
            </w:r>
            <w:r w:rsidR="004D0D98">
              <w:rPr>
                <w:noProof/>
                <w:webHidden/>
              </w:rPr>
              <w:tab/>
            </w:r>
            <w:r w:rsidR="004D0D98">
              <w:rPr>
                <w:noProof/>
                <w:webHidden/>
              </w:rPr>
              <w:fldChar w:fldCharType="begin"/>
            </w:r>
            <w:r w:rsidR="004D0D98">
              <w:rPr>
                <w:noProof/>
                <w:webHidden/>
              </w:rPr>
              <w:instrText xml:space="preserve"> PAGEREF _Toc440875529 \h </w:instrText>
            </w:r>
            <w:r w:rsidR="004D0D98">
              <w:rPr>
                <w:noProof/>
                <w:webHidden/>
              </w:rPr>
            </w:r>
            <w:r w:rsidR="004D0D98">
              <w:rPr>
                <w:noProof/>
                <w:webHidden/>
              </w:rPr>
              <w:fldChar w:fldCharType="separate"/>
            </w:r>
            <w:r w:rsidR="004D0D98">
              <w:rPr>
                <w:noProof/>
                <w:webHidden/>
              </w:rPr>
              <w:t>88</w:t>
            </w:r>
            <w:r w:rsidR="004D0D98">
              <w:rPr>
                <w:noProof/>
                <w:webHidden/>
              </w:rPr>
              <w:fldChar w:fldCharType="end"/>
            </w:r>
          </w:hyperlink>
        </w:p>
        <w:p w:rsidR="004D0D98" w:rsidRDefault="00FD4372" w:rsidP="00A67DF5">
          <w:pPr>
            <w:pStyle w:val="TOC2"/>
            <w:tabs>
              <w:tab w:val="clear" w:pos="10420"/>
              <w:tab w:val="right" w:leader="dot" w:pos="9214"/>
            </w:tabs>
            <w:rPr>
              <w:rFonts w:asciiTheme="minorHAnsi" w:eastAsiaTheme="minorEastAsia" w:hAnsiTheme="minorHAnsi"/>
              <w:i/>
              <w:sz w:val="22"/>
              <w:lang w:val="en-AU" w:eastAsia="en-AU"/>
            </w:rPr>
          </w:pPr>
          <w:hyperlink w:anchor="_Toc440875530" w:history="1">
            <w:r w:rsidR="004D0D98" w:rsidRPr="00DB3D52">
              <w:rPr>
                <w:rStyle w:val="Hyperlink"/>
              </w:rPr>
              <w:t>Developing compliance and enforcement</w:t>
            </w:r>
            <w:r w:rsidR="004D0D98" w:rsidRPr="00DB3D52">
              <w:rPr>
                <w:rStyle w:val="Hyperlink"/>
                <w:spacing w:val="-40"/>
              </w:rPr>
              <w:t xml:space="preserve"> </w:t>
            </w:r>
            <w:r w:rsidR="004D0D98" w:rsidRPr="00DB3D52">
              <w:rPr>
                <w:rStyle w:val="Hyperlink"/>
              </w:rPr>
              <w:t>guidelines</w:t>
            </w:r>
            <w:r w:rsidR="004D0D98">
              <w:rPr>
                <w:webHidden/>
              </w:rPr>
              <w:tab/>
            </w:r>
            <w:r w:rsidR="004D0D98">
              <w:rPr>
                <w:webHidden/>
              </w:rPr>
              <w:fldChar w:fldCharType="begin"/>
            </w:r>
            <w:r w:rsidR="004D0D98">
              <w:rPr>
                <w:webHidden/>
              </w:rPr>
              <w:instrText xml:space="preserve"> PAGEREF _Toc440875530 \h </w:instrText>
            </w:r>
            <w:r w:rsidR="004D0D98">
              <w:rPr>
                <w:webHidden/>
              </w:rPr>
            </w:r>
            <w:r w:rsidR="004D0D98">
              <w:rPr>
                <w:webHidden/>
              </w:rPr>
              <w:fldChar w:fldCharType="separate"/>
            </w:r>
            <w:r w:rsidR="004D0D98">
              <w:rPr>
                <w:webHidden/>
              </w:rPr>
              <w:t>88</w:t>
            </w:r>
            <w:r w:rsidR="004D0D98">
              <w:rPr>
                <w:webHidden/>
              </w:rPr>
              <w:fldChar w:fldCharType="end"/>
            </w:r>
          </w:hyperlink>
        </w:p>
        <w:p w:rsidR="004D0D98" w:rsidRDefault="00FD4372" w:rsidP="00A67DF5">
          <w:pPr>
            <w:pStyle w:val="TOC2"/>
            <w:tabs>
              <w:tab w:val="clear" w:pos="10420"/>
              <w:tab w:val="right" w:leader="dot" w:pos="9214"/>
            </w:tabs>
            <w:rPr>
              <w:rFonts w:asciiTheme="minorHAnsi" w:eastAsiaTheme="minorEastAsia" w:hAnsiTheme="minorHAnsi"/>
              <w:i/>
              <w:sz w:val="22"/>
              <w:lang w:val="en-AU" w:eastAsia="en-AU"/>
            </w:rPr>
          </w:pPr>
          <w:hyperlink w:anchor="_Toc440875531" w:history="1">
            <w:r w:rsidR="004D0D98" w:rsidRPr="00DB3D52">
              <w:rPr>
                <w:rStyle w:val="Hyperlink"/>
              </w:rPr>
              <w:t>Unauthorised building</w:t>
            </w:r>
            <w:r w:rsidR="004D0D98" w:rsidRPr="00DB3D52">
              <w:rPr>
                <w:rStyle w:val="Hyperlink"/>
                <w:spacing w:val="-24"/>
              </w:rPr>
              <w:t xml:space="preserve"> </w:t>
            </w:r>
            <w:r w:rsidR="004D0D98" w:rsidRPr="00DB3D52">
              <w:rPr>
                <w:rStyle w:val="Hyperlink"/>
              </w:rPr>
              <w:t>works</w:t>
            </w:r>
            <w:r w:rsidR="004D0D98">
              <w:rPr>
                <w:webHidden/>
              </w:rPr>
              <w:tab/>
            </w:r>
            <w:r w:rsidR="004D0D98">
              <w:rPr>
                <w:webHidden/>
              </w:rPr>
              <w:fldChar w:fldCharType="begin"/>
            </w:r>
            <w:r w:rsidR="004D0D98">
              <w:rPr>
                <w:webHidden/>
              </w:rPr>
              <w:instrText xml:space="preserve"> PAGEREF _Toc440875531 \h </w:instrText>
            </w:r>
            <w:r w:rsidR="004D0D98">
              <w:rPr>
                <w:webHidden/>
              </w:rPr>
            </w:r>
            <w:r w:rsidR="004D0D98">
              <w:rPr>
                <w:webHidden/>
              </w:rPr>
              <w:fldChar w:fldCharType="separate"/>
            </w:r>
            <w:r w:rsidR="004D0D98">
              <w:rPr>
                <w:webHidden/>
              </w:rPr>
              <w:t>88</w:t>
            </w:r>
            <w:r w:rsidR="004D0D98">
              <w:rPr>
                <w:webHidden/>
              </w:rPr>
              <w:fldChar w:fldCharType="end"/>
            </w:r>
          </w:hyperlink>
        </w:p>
        <w:p w:rsidR="002F4BE3" w:rsidRPr="00964117" w:rsidRDefault="002F4BE3" w:rsidP="00982985">
          <w:pPr>
            <w:ind w:left="851" w:right="995" w:hanging="284"/>
            <w:rPr>
              <w:rFonts w:ascii="Swis721 Lt BT" w:hAnsi="Swis721 Lt BT"/>
            </w:rPr>
          </w:pPr>
          <w:r w:rsidRPr="00964117">
            <w:rPr>
              <w:rFonts w:ascii="Swis721 Lt BT" w:hAnsi="Swis721 Lt BT"/>
              <w:b/>
              <w:bCs/>
              <w:noProof/>
            </w:rPr>
            <w:fldChar w:fldCharType="end"/>
          </w:r>
        </w:p>
      </w:sdtContent>
    </w:sdt>
    <w:p w:rsidR="007E0239" w:rsidRDefault="007E0239" w:rsidP="00982985">
      <w:pPr>
        <w:ind w:left="851" w:right="995" w:hanging="284"/>
        <w:sectPr w:rsidR="007E0239">
          <w:pgSz w:w="11910" w:h="16840"/>
          <w:pgMar w:top="800" w:right="180" w:bottom="760" w:left="1300" w:header="547" w:footer="580" w:gutter="0"/>
          <w:cols w:space="720"/>
        </w:sectPr>
      </w:pPr>
    </w:p>
    <w:p w:rsidR="007E0239" w:rsidRDefault="00424831" w:rsidP="00982985">
      <w:pPr>
        <w:pStyle w:val="Heading2"/>
        <w:numPr>
          <w:ilvl w:val="0"/>
          <w:numId w:val="22"/>
        </w:numPr>
        <w:ind w:left="851" w:right="995" w:hanging="284"/>
        <w:rPr>
          <w:rFonts w:cs="Swis721 BT"/>
        </w:rPr>
      </w:pPr>
      <w:bookmarkStart w:id="4" w:name="_bookmark45"/>
      <w:bookmarkEnd w:id="4"/>
      <w:r>
        <w:t xml:space="preserve"> </w:t>
      </w:r>
      <w:bookmarkStart w:id="5" w:name="_Toc440875507"/>
      <w:r w:rsidR="000A0B50">
        <w:t>Introduction</w:t>
      </w:r>
      <w:bookmarkEnd w:id="5"/>
    </w:p>
    <w:p w:rsidR="007E0239" w:rsidRDefault="000A0B50" w:rsidP="00982985">
      <w:pPr>
        <w:pStyle w:val="BodyText"/>
        <w:ind w:left="567" w:right="82"/>
      </w:pPr>
      <w:r>
        <w:t xml:space="preserve">Council’s regulatory responsibilities are applicable to </w:t>
      </w:r>
      <w:r>
        <w:rPr>
          <w:rFonts w:cs="Swis721 Lt BT"/>
          <w:i/>
        </w:rPr>
        <w:t>actual unlawful activity</w:t>
      </w:r>
      <w:r>
        <w:t xml:space="preserve">, as well as a </w:t>
      </w:r>
      <w:r>
        <w:rPr>
          <w:rFonts w:cs="Swis721 Lt BT"/>
          <w:i/>
        </w:rPr>
        <w:t>failure to take</w:t>
      </w:r>
      <w:r>
        <w:rPr>
          <w:rFonts w:cs="Swis721 Lt BT"/>
          <w:i/>
          <w:spacing w:val="-3"/>
        </w:rPr>
        <w:t xml:space="preserve"> </w:t>
      </w:r>
      <w:r>
        <w:rPr>
          <w:rFonts w:cs="Swis721 Lt BT"/>
          <w:i/>
        </w:rPr>
        <w:t xml:space="preserve">action </w:t>
      </w:r>
      <w:r>
        <w:t>(in order to be compliant with certain legal requirements). For simplicity, this policy refers to both an act</w:t>
      </w:r>
      <w:r>
        <w:rPr>
          <w:spacing w:val="-23"/>
        </w:rPr>
        <w:t xml:space="preserve"> </w:t>
      </w:r>
      <w:r>
        <w:t>and/or an omission by an alleged offender as ‘unlawful</w:t>
      </w:r>
      <w:r>
        <w:rPr>
          <w:spacing w:val="3"/>
        </w:rPr>
        <w:t xml:space="preserve"> </w:t>
      </w:r>
      <w:r>
        <w:t>activity’.</w:t>
      </w:r>
    </w:p>
    <w:p w:rsidR="007E0239" w:rsidRDefault="000A0B50" w:rsidP="00982985">
      <w:pPr>
        <w:pStyle w:val="BodyText"/>
        <w:ind w:left="567" w:right="82"/>
      </w:pPr>
      <w:r>
        <w:t>This policy distinguishes between a ‘report alleging unlawful activity’ and a</w:t>
      </w:r>
      <w:r>
        <w:rPr>
          <w:spacing w:val="5"/>
        </w:rPr>
        <w:t xml:space="preserve"> </w:t>
      </w:r>
      <w:r>
        <w:t>‘complaint’.</w:t>
      </w:r>
    </w:p>
    <w:p w:rsidR="007E0239" w:rsidRDefault="000A0B50" w:rsidP="00982985">
      <w:pPr>
        <w:pStyle w:val="BodyText"/>
        <w:ind w:left="567" w:right="82"/>
      </w:pPr>
      <w:r>
        <w:t>For</w:t>
      </w:r>
      <w:r>
        <w:rPr>
          <w:spacing w:val="-6"/>
        </w:rPr>
        <w:t xml:space="preserve"> </w:t>
      </w:r>
      <w:r>
        <w:t>the</w:t>
      </w:r>
      <w:r>
        <w:rPr>
          <w:spacing w:val="-6"/>
        </w:rPr>
        <w:t xml:space="preserve"> </w:t>
      </w:r>
      <w:r>
        <w:t>purposes</w:t>
      </w:r>
      <w:r>
        <w:rPr>
          <w:spacing w:val="-6"/>
        </w:rPr>
        <w:t xml:space="preserve"> </w:t>
      </w:r>
      <w:r>
        <w:t>of</w:t>
      </w:r>
      <w:r>
        <w:rPr>
          <w:spacing w:val="-6"/>
        </w:rPr>
        <w:t xml:space="preserve"> </w:t>
      </w:r>
      <w:r>
        <w:t>this</w:t>
      </w:r>
      <w:r>
        <w:rPr>
          <w:spacing w:val="-6"/>
        </w:rPr>
        <w:t xml:space="preserve"> </w:t>
      </w:r>
      <w:r>
        <w:rPr>
          <w:spacing w:val="-3"/>
        </w:rPr>
        <w:t>policy,</w:t>
      </w:r>
      <w:r>
        <w:rPr>
          <w:spacing w:val="-6"/>
        </w:rPr>
        <w:t xml:space="preserve"> </w:t>
      </w:r>
      <w:r>
        <w:t>a</w:t>
      </w:r>
      <w:r>
        <w:rPr>
          <w:spacing w:val="-6"/>
        </w:rPr>
        <w:t xml:space="preserve"> </w:t>
      </w:r>
      <w:r>
        <w:t>report</w:t>
      </w:r>
      <w:r>
        <w:rPr>
          <w:spacing w:val="-6"/>
        </w:rPr>
        <w:t xml:space="preserve"> </w:t>
      </w:r>
      <w:r>
        <w:t>alleging</w:t>
      </w:r>
      <w:r>
        <w:rPr>
          <w:spacing w:val="-6"/>
        </w:rPr>
        <w:t xml:space="preserve"> </w:t>
      </w:r>
      <w:r>
        <w:t>unlawful</w:t>
      </w:r>
      <w:r>
        <w:rPr>
          <w:spacing w:val="-6"/>
        </w:rPr>
        <w:t xml:space="preserve"> </w:t>
      </w:r>
      <w:r>
        <w:t>activity</w:t>
      </w:r>
      <w:r>
        <w:rPr>
          <w:spacing w:val="-6"/>
        </w:rPr>
        <w:t xml:space="preserve"> </w:t>
      </w:r>
      <w:r>
        <w:t>is</w:t>
      </w:r>
      <w:r>
        <w:rPr>
          <w:spacing w:val="-6"/>
        </w:rPr>
        <w:t xml:space="preserve"> </w:t>
      </w:r>
      <w:r>
        <w:t>where</w:t>
      </w:r>
      <w:r>
        <w:rPr>
          <w:spacing w:val="-6"/>
        </w:rPr>
        <w:t xml:space="preserve"> </w:t>
      </w:r>
      <w:r>
        <w:t>an</w:t>
      </w:r>
      <w:r>
        <w:rPr>
          <w:spacing w:val="-6"/>
        </w:rPr>
        <w:t xml:space="preserve"> </w:t>
      </w:r>
      <w:r>
        <w:t>individual</w:t>
      </w:r>
      <w:r>
        <w:rPr>
          <w:spacing w:val="-6"/>
        </w:rPr>
        <w:t xml:space="preserve"> </w:t>
      </w:r>
      <w:r>
        <w:t>expresses</w:t>
      </w:r>
      <w:r>
        <w:rPr>
          <w:spacing w:val="-6"/>
        </w:rPr>
        <w:t xml:space="preserve"> </w:t>
      </w:r>
      <w:r>
        <w:t>concern</w:t>
      </w:r>
      <w:r>
        <w:rPr>
          <w:spacing w:val="-6"/>
        </w:rPr>
        <w:t xml:space="preserve"> </w:t>
      </w:r>
      <w:r>
        <w:t>in relation</w:t>
      </w:r>
      <w:r>
        <w:rPr>
          <w:spacing w:val="-9"/>
        </w:rPr>
        <w:t xml:space="preserve"> </w:t>
      </w:r>
      <w:r>
        <w:rPr>
          <w:spacing w:val="-3"/>
        </w:rPr>
        <w:t>to</w:t>
      </w:r>
      <w:r>
        <w:rPr>
          <w:spacing w:val="-9"/>
        </w:rPr>
        <w:t xml:space="preserve"> </w:t>
      </w:r>
      <w:r>
        <w:t>alleged</w:t>
      </w:r>
      <w:r>
        <w:rPr>
          <w:spacing w:val="-9"/>
        </w:rPr>
        <w:t xml:space="preserve"> </w:t>
      </w:r>
      <w:r>
        <w:t>unlawful</w:t>
      </w:r>
      <w:r>
        <w:rPr>
          <w:spacing w:val="-9"/>
        </w:rPr>
        <w:t xml:space="preserve"> </w:t>
      </w:r>
      <w:r>
        <w:t>activity,</w:t>
      </w:r>
      <w:r>
        <w:rPr>
          <w:spacing w:val="-9"/>
        </w:rPr>
        <w:t xml:space="preserve"> </w:t>
      </w:r>
      <w:r>
        <w:t>or</w:t>
      </w:r>
      <w:r>
        <w:rPr>
          <w:spacing w:val="-9"/>
        </w:rPr>
        <w:t xml:space="preserve"> </w:t>
      </w:r>
      <w:r>
        <w:t>they</w:t>
      </w:r>
      <w:r>
        <w:rPr>
          <w:spacing w:val="-9"/>
        </w:rPr>
        <w:t xml:space="preserve"> </w:t>
      </w:r>
      <w:r>
        <w:t>request</w:t>
      </w:r>
      <w:r>
        <w:rPr>
          <w:spacing w:val="-9"/>
        </w:rPr>
        <w:t xml:space="preserve"> </w:t>
      </w:r>
      <w:r>
        <w:t>service</w:t>
      </w:r>
      <w:r>
        <w:rPr>
          <w:spacing w:val="-9"/>
        </w:rPr>
        <w:t xml:space="preserve"> </w:t>
      </w:r>
      <w:r>
        <w:t>from</w:t>
      </w:r>
      <w:r>
        <w:rPr>
          <w:spacing w:val="-9"/>
        </w:rPr>
        <w:t xml:space="preserve"> </w:t>
      </w:r>
      <w:r>
        <w:t>council</w:t>
      </w:r>
      <w:r>
        <w:rPr>
          <w:spacing w:val="-9"/>
        </w:rPr>
        <w:t xml:space="preserve"> </w:t>
      </w:r>
      <w:r>
        <w:t>about</w:t>
      </w:r>
      <w:r>
        <w:rPr>
          <w:spacing w:val="-9"/>
        </w:rPr>
        <w:t xml:space="preserve"> </w:t>
      </w:r>
      <w:r>
        <w:t>such</w:t>
      </w:r>
      <w:r>
        <w:rPr>
          <w:spacing w:val="-9"/>
        </w:rPr>
        <w:t xml:space="preserve"> </w:t>
      </w:r>
      <w:r>
        <w:t>matters.</w:t>
      </w:r>
      <w:r>
        <w:rPr>
          <w:spacing w:val="-9"/>
        </w:rPr>
        <w:t xml:space="preserve"> </w:t>
      </w:r>
      <w:r>
        <w:t>Council</w:t>
      </w:r>
      <w:r>
        <w:rPr>
          <w:spacing w:val="-9"/>
        </w:rPr>
        <w:t xml:space="preserve"> </w:t>
      </w:r>
      <w:r>
        <w:t>considers that</w:t>
      </w:r>
      <w:r>
        <w:rPr>
          <w:spacing w:val="-3"/>
        </w:rPr>
        <w:t xml:space="preserve"> </w:t>
      </w:r>
      <w:r>
        <w:t>a</w:t>
      </w:r>
      <w:r>
        <w:rPr>
          <w:spacing w:val="-3"/>
        </w:rPr>
        <w:t xml:space="preserve"> </w:t>
      </w:r>
      <w:r>
        <w:t>response</w:t>
      </w:r>
      <w:r>
        <w:rPr>
          <w:spacing w:val="-3"/>
        </w:rPr>
        <w:t xml:space="preserve"> </w:t>
      </w:r>
      <w:r>
        <w:t>or</w:t>
      </w:r>
      <w:r>
        <w:rPr>
          <w:spacing w:val="-3"/>
        </w:rPr>
        <w:t xml:space="preserve"> </w:t>
      </w:r>
      <w:r>
        <w:rPr>
          <w:spacing w:val="-4"/>
        </w:rPr>
        <w:t>resolution</w:t>
      </w:r>
      <w:r>
        <w:rPr>
          <w:spacing w:val="-9"/>
        </w:rPr>
        <w:t xml:space="preserve"> </w:t>
      </w:r>
      <w:r>
        <w:rPr>
          <w:spacing w:val="-4"/>
        </w:rPr>
        <w:t>to</w:t>
      </w:r>
      <w:r>
        <w:rPr>
          <w:spacing w:val="-9"/>
        </w:rPr>
        <w:t xml:space="preserve"> </w:t>
      </w:r>
      <w:r>
        <w:t>a</w:t>
      </w:r>
      <w:r>
        <w:rPr>
          <w:spacing w:val="-9"/>
        </w:rPr>
        <w:t xml:space="preserve"> </w:t>
      </w:r>
      <w:r>
        <w:rPr>
          <w:spacing w:val="-3"/>
        </w:rPr>
        <w:t>report</w:t>
      </w:r>
      <w:r>
        <w:rPr>
          <w:spacing w:val="-9"/>
        </w:rPr>
        <w:t xml:space="preserve"> </w:t>
      </w:r>
      <w:r>
        <w:rPr>
          <w:spacing w:val="-4"/>
        </w:rPr>
        <w:t>alleging</w:t>
      </w:r>
      <w:r>
        <w:rPr>
          <w:spacing w:val="-9"/>
        </w:rPr>
        <w:t xml:space="preserve"> </w:t>
      </w:r>
      <w:r>
        <w:rPr>
          <w:spacing w:val="-3"/>
        </w:rPr>
        <w:t>unlawful</w:t>
      </w:r>
      <w:r>
        <w:rPr>
          <w:spacing w:val="-9"/>
        </w:rPr>
        <w:t xml:space="preserve"> </w:t>
      </w:r>
      <w:r>
        <w:rPr>
          <w:spacing w:val="-3"/>
        </w:rPr>
        <w:t>activity</w:t>
      </w:r>
      <w:r>
        <w:rPr>
          <w:spacing w:val="-9"/>
        </w:rPr>
        <w:t xml:space="preserve"> </w:t>
      </w:r>
      <w:r>
        <w:rPr>
          <w:spacing w:val="-3"/>
        </w:rPr>
        <w:t>is</w:t>
      </w:r>
      <w:r>
        <w:rPr>
          <w:spacing w:val="-9"/>
        </w:rPr>
        <w:t xml:space="preserve"> </w:t>
      </w:r>
      <w:r>
        <w:rPr>
          <w:spacing w:val="-4"/>
        </w:rPr>
        <w:t>explicitly</w:t>
      </w:r>
      <w:r>
        <w:rPr>
          <w:spacing w:val="-9"/>
        </w:rPr>
        <w:t xml:space="preserve"> </w:t>
      </w:r>
      <w:r>
        <w:t>or</w:t>
      </w:r>
      <w:r>
        <w:rPr>
          <w:spacing w:val="-9"/>
        </w:rPr>
        <w:t xml:space="preserve"> </w:t>
      </w:r>
      <w:r>
        <w:rPr>
          <w:spacing w:val="-4"/>
        </w:rPr>
        <w:t>implicitly</w:t>
      </w:r>
      <w:r>
        <w:rPr>
          <w:spacing w:val="-9"/>
        </w:rPr>
        <w:t xml:space="preserve"> </w:t>
      </w:r>
      <w:r>
        <w:rPr>
          <w:spacing w:val="-4"/>
        </w:rPr>
        <w:t>expected</w:t>
      </w:r>
      <w:r>
        <w:rPr>
          <w:spacing w:val="-9"/>
        </w:rPr>
        <w:t xml:space="preserve"> </w:t>
      </w:r>
      <w:r>
        <w:rPr>
          <w:spacing w:val="-3"/>
        </w:rPr>
        <w:t>by</w:t>
      </w:r>
      <w:r>
        <w:rPr>
          <w:spacing w:val="-9"/>
        </w:rPr>
        <w:t xml:space="preserve"> </w:t>
      </w:r>
      <w:r>
        <w:rPr>
          <w:spacing w:val="-3"/>
        </w:rPr>
        <w:t>the</w:t>
      </w:r>
      <w:r>
        <w:rPr>
          <w:spacing w:val="-9"/>
        </w:rPr>
        <w:t xml:space="preserve"> </w:t>
      </w:r>
      <w:r>
        <w:rPr>
          <w:spacing w:val="-4"/>
        </w:rPr>
        <w:t>individual,</w:t>
      </w:r>
      <w:r>
        <w:t xml:space="preserve"> or </w:t>
      </w:r>
      <w:r>
        <w:rPr>
          <w:spacing w:val="-4"/>
        </w:rPr>
        <w:t xml:space="preserve">may </w:t>
      </w:r>
      <w:r>
        <w:t xml:space="preserve">be </w:t>
      </w:r>
      <w:r>
        <w:rPr>
          <w:spacing w:val="-4"/>
        </w:rPr>
        <w:t>legally</w:t>
      </w:r>
      <w:r>
        <w:rPr>
          <w:spacing w:val="-25"/>
        </w:rPr>
        <w:t xml:space="preserve"> </w:t>
      </w:r>
      <w:r>
        <w:rPr>
          <w:spacing w:val="-5"/>
        </w:rPr>
        <w:t>required.</w:t>
      </w:r>
    </w:p>
    <w:p w:rsidR="007E0239" w:rsidRPr="00FB63C5" w:rsidRDefault="000A0B50" w:rsidP="00982985">
      <w:pPr>
        <w:pStyle w:val="BodyText"/>
        <w:ind w:left="567" w:right="82"/>
      </w:pPr>
      <w:r>
        <w:t>A complaint is where an individual expresses dissatisfaction about council services, staff or the handling of a</w:t>
      </w:r>
      <w:r>
        <w:rPr>
          <w:spacing w:val="-49"/>
        </w:rPr>
        <w:t xml:space="preserve"> </w:t>
      </w:r>
      <w:r>
        <w:t xml:space="preserve">complaint. Therefore, a complaint may arise where an individual claims that council </w:t>
      </w:r>
      <w:proofErr w:type="gramStart"/>
      <w:r>
        <w:t>staff have</w:t>
      </w:r>
      <w:proofErr w:type="gramEnd"/>
      <w:r>
        <w:t xml:space="preserve"> failed to</w:t>
      </w:r>
      <w:r>
        <w:rPr>
          <w:spacing w:val="-4"/>
        </w:rPr>
        <w:t xml:space="preserve"> </w:t>
      </w:r>
      <w:r>
        <w:t>take action in relation to a report alleging unlawful activity. A complaint will be recorded separately and responded to in accordance with council’s complaints management policy and</w:t>
      </w:r>
      <w:r>
        <w:rPr>
          <w:spacing w:val="5"/>
        </w:rPr>
        <w:t xml:space="preserve"> </w:t>
      </w:r>
      <w:r>
        <w:t>procedures.</w:t>
      </w:r>
    </w:p>
    <w:p w:rsidR="007E0239" w:rsidRDefault="00424831" w:rsidP="00982985">
      <w:pPr>
        <w:pStyle w:val="Heading2"/>
        <w:numPr>
          <w:ilvl w:val="0"/>
          <w:numId w:val="22"/>
        </w:numPr>
        <w:ind w:left="851" w:right="995" w:hanging="284"/>
        <w:rPr>
          <w:rFonts w:cs="Swis721 BT"/>
        </w:rPr>
      </w:pPr>
      <w:r>
        <w:t xml:space="preserve"> </w:t>
      </w:r>
      <w:bookmarkStart w:id="6" w:name="_Toc440875508"/>
      <w:r w:rsidR="000A0B50">
        <w:t>Purpose and</w:t>
      </w:r>
      <w:r w:rsidR="000A0B50">
        <w:rPr>
          <w:spacing w:val="-1"/>
        </w:rPr>
        <w:t xml:space="preserve"> </w:t>
      </w:r>
      <w:r w:rsidR="000A0B50">
        <w:t>scope</w:t>
      </w:r>
      <w:bookmarkEnd w:id="6"/>
    </w:p>
    <w:p w:rsidR="007E0239" w:rsidRPr="005500CA" w:rsidRDefault="000A0B50" w:rsidP="00982985">
      <w:pPr>
        <w:pStyle w:val="BodyText"/>
        <w:ind w:left="567" w:right="82"/>
      </w:pPr>
      <w:r w:rsidRPr="005500CA">
        <w:t>This policy provides information for all internal and external stakeholders and interested parties about council’s position on compliance and enforcement matters in the local government area.</w:t>
      </w:r>
    </w:p>
    <w:p w:rsidR="007E0239" w:rsidRPr="005500CA" w:rsidRDefault="000A0B50" w:rsidP="00982985">
      <w:pPr>
        <w:pStyle w:val="BodyText"/>
        <w:ind w:left="567" w:right="82"/>
      </w:pPr>
      <w:r w:rsidRPr="005500CA">
        <w:t>The purpose of this policy is to provide structure for consistency and transparency in decision making, and to facilitate a proportional approach to compliance and enforcement. It is also intended to assist council staff to act promptly, effectively and consistently in response to allegations of unlawful activity.</w:t>
      </w:r>
    </w:p>
    <w:p w:rsidR="007E0239" w:rsidRPr="005500CA" w:rsidRDefault="000A0B50" w:rsidP="00982985">
      <w:pPr>
        <w:pStyle w:val="BodyText"/>
        <w:ind w:left="567" w:right="82"/>
      </w:pPr>
      <w:r w:rsidRPr="005500CA">
        <w:t>This policy outlines matters to be considered at the various stages of the enforcement process from the receipt and investigation of reports alleging unlawful activity, through to what enforcement option council will choose and whether to commence criminal or civil proceedings.</w:t>
      </w:r>
    </w:p>
    <w:p w:rsidR="007E0239" w:rsidRPr="005500CA" w:rsidRDefault="000A0B50" w:rsidP="00982985">
      <w:pPr>
        <w:pStyle w:val="BodyText"/>
        <w:ind w:left="567" w:right="82"/>
      </w:pPr>
      <w:r w:rsidRPr="005500CA">
        <w:t xml:space="preserve">In certain circumstances council will have shared enforcement responsibilities with other regulatory authorities. This policy sets out a collaborative and cooperative approach to such matters. Advice and guidance is also provided on the role of council in building and construction compliance matters where there is a private certifier, and the role of </w:t>
      </w:r>
      <w:proofErr w:type="spellStart"/>
      <w:r w:rsidRPr="005500CA">
        <w:t>councillors</w:t>
      </w:r>
      <w:proofErr w:type="spellEnd"/>
      <w:r w:rsidRPr="005500CA">
        <w:t xml:space="preserve"> in enforcement.</w:t>
      </w:r>
    </w:p>
    <w:p w:rsidR="007E0239" w:rsidRPr="00FE095C" w:rsidRDefault="00325F96" w:rsidP="00982985">
      <w:pPr>
        <w:pStyle w:val="BodyText"/>
        <w:ind w:left="567" w:right="82"/>
      </w:pPr>
      <w:r w:rsidRPr="00FE095C">
        <w:t>Responsible c</w:t>
      </w:r>
      <w:r w:rsidR="00C2667F">
        <w:t xml:space="preserve">ouncil </w:t>
      </w:r>
      <w:proofErr w:type="gramStart"/>
      <w:r w:rsidR="00C2667F">
        <w:t xml:space="preserve">staff </w:t>
      </w:r>
      <w:r w:rsidR="000A0B50" w:rsidRPr="00FE095C">
        <w:t>are</w:t>
      </w:r>
      <w:proofErr w:type="gramEnd"/>
      <w:r w:rsidR="000A0B50" w:rsidRPr="00FE095C">
        <w:t xml:space="preserve"> not limited by this policy in their use of discretion and exercise of official functions. The full circumstances and facts of each case need to be considered and a decision made on the merits.</w:t>
      </w:r>
    </w:p>
    <w:p w:rsidR="007E0239" w:rsidRDefault="00424831" w:rsidP="00982985">
      <w:pPr>
        <w:pStyle w:val="Heading2"/>
        <w:numPr>
          <w:ilvl w:val="0"/>
          <w:numId w:val="22"/>
        </w:numPr>
        <w:ind w:left="851" w:right="995" w:hanging="284"/>
        <w:rPr>
          <w:rFonts w:cs="Swis721 BT"/>
        </w:rPr>
      </w:pPr>
      <w:r>
        <w:t xml:space="preserve"> </w:t>
      </w:r>
      <w:bookmarkStart w:id="7" w:name="_Toc440875509"/>
      <w:proofErr w:type="spellStart"/>
      <w:r w:rsidR="000A0B50">
        <w:t>Organisational</w:t>
      </w:r>
      <w:proofErr w:type="spellEnd"/>
      <w:r w:rsidR="000A0B50">
        <w:rPr>
          <w:spacing w:val="-1"/>
        </w:rPr>
        <w:t xml:space="preserve"> </w:t>
      </w:r>
      <w:r w:rsidR="000A0B50">
        <w:t>approach</w:t>
      </w:r>
      <w:bookmarkEnd w:id="7"/>
    </w:p>
    <w:p w:rsidR="007E0239" w:rsidRPr="005500CA" w:rsidRDefault="000A0B50" w:rsidP="00982985">
      <w:pPr>
        <w:pStyle w:val="bluebodytext"/>
        <w:ind w:left="567" w:right="995"/>
      </w:pPr>
      <w:r w:rsidRPr="005500CA">
        <w:t>This section will be unique to each council. Broadly speaking, council may consider including details of why compliance and enforcement is important and what activities council undertakes to achieve that.</w:t>
      </w:r>
    </w:p>
    <w:p w:rsidR="007E0239" w:rsidRPr="00886F95" w:rsidRDefault="005500CA" w:rsidP="00982985">
      <w:pPr>
        <w:pStyle w:val="BodyText"/>
        <w:numPr>
          <w:ilvl w:val="0"/>
          <w:numId w:val="24"/>
        </w:numPr>
        <w:ind w:left="851" w:right="995" w:hanging="284"/>
      </w:pPr>
      <w:r w:rsidRPr="00886F95">
        <w:t xml:space="preserve"> </w:t>
      </w:r>
      <w:r w:rsidR="000A0B50" w:rsidRPr="00886F95">
        <w:t>Why compliance and enforcement is important. Some things to consider include:</w:t>
      </w:r>
    </w:p>
    <w:p w:rsidR="007E0239" w:rsidRPr="00325F96" w:rsidRDefault="000A0B50" w:rsidP="00982985">
      <w:pPr>
        <w:pStyle w:val="ListParagraph"/>
        <w:tabs>
          <w:tab w:val="clear" w:pos="709"/>
          <w:tab w:val="left" w:pos="1134"/>
        </w:tabs>
        <w:ind w:left="851" w:right="995" w:firstLine="0"/>
      </w:pPr>
      <w:r w:rsidRPr="00325F96">
        <w:t xml:space="preserve">to prevent or </w:t>
      </w:r>
      <w:proofErr w:type="spellStart"/>
      <w:r w:rsidRPr="00325F96">
        <w:t>minimise</w:t>
      </w:r>
      <w:proofErr w:type="spellEnd"/>
      <w:r w:rsidRPr="00325F96">
        <w:t xml:space="preserve"> harm to health, welfare, safety, property or the environment</w:t>
      </w:r>
    </w:p>
    <w:p w:rsidR="007E0239" w:rsidRPr="00325F96" w:rsidRDefault="000A0B50" w:rsidP="00982985">
      <w:pPr>
        <w:pStyle w:val="ListParagraph"/>
        <w:tabs>
          <w:tab w:val="clear" w:pos="709"/>
          <w:tab w:val="left" w:pos="1134"/>
        </w:tabs>
        <w:ind w:left="851" w:right="995" w:firstLine="0"/>
      </w:pPr>
      <w:r w:rsidRPr="00325F96">
        <w:t>to improve the safety and amenity of residents and visitors to the area</w:t>
      </w:r>
    </w:p>
    <w:p w:rsidR="007E0239" w:rsidRPr="00325F96" w:rsidRDefault="000A0B50" w:rsidP="00982985">
      <w:pPr>
        <w:pStyle w:val="ListParagraph"/>
        <w:tabs>
          <w:tab w:val="clear" w:pos="709"/>
          <w:tab w:val="left" w:pos="1134"/>
        </w:tabs>
        <w:ind w:left="851" w:right="995" w:firstLine="0"/>
      </w:pPr>
      <w:r w:rsidRPr="00325F96">
        <w:t>for the collective good, the welfare of the community or the public interest</w:t>
      </w:r>
    </w:p>
    <w:p w:rsidR="007E0239" w:rsidRPr="00325F96" w:rsidRDefault="000A0B50" w:rsidP="00982985">
      <w:pPr>
        <w:pStyle w:val="ListParagraph"/>
        <w:tabs>
          <w:tab w:val="clear" w:pos="709"/>
          <w:tab w:val="left" w:pos="1134"/>
        </w:tabs>
        <w:ind w:left="851" w:right="995" w:firstLine="0"/>
      </w:pPr>
      <w:r w:rsidRPr="00325F96">
        <w:t>to promote social policies (</w:t>
      </w:r>
      <w:proofErr w:type="spellStart"/>
      <w:r w:rsidRPr="00325F96">
        <w:t>eg</w:t>
      </w:r>
      <w:proofErr w:type="spellEnd"/>
      <w:r w:rsidRPr="00325F96">
        <w:t xml:space="preserve"> to preserve or protect the environment)</w:t>
      </w:r>
    </w:p>
    <w:p w:rsidR="007E0239" w:rsidRPr="00325F96" w:rsidRDefault="000A0B50" w:rsidP="00982985">
      <w:pPr>
        <w:pStyle w:val="ListParagraph"/>
        <w:tabs>
          <w:tab w:val="clear" w:pos="709"/>
          <w:tab w:val="left" w:pos="1134"/>
        </w:tabs>
        <w:ind w:left="851" w:right="995" w:firstLine="0"/>
      </w:pPr>
      <w:r w:rsidRPr="00325F96">
        <w:t>to manage risks</w:t>
      </w:r>
    </w:p>
    <w:p w:rsidR="007E0239" w:rsidRPr="00325F96" w:rsidRDefault="000A0B50" w:rsidP="00982985">
      <w:pPr>
        <w:pStyle w:val="ListParagraph"/>
        <w:tabs>
          <w:tab w:val="clear" w:pos="709"/>
          <w:tab w:val="left" w:pos="1134"/>
        </w:tabs>
        <w:ind w:left="851" w:right="995" w:firstLine="0"/>
      </w:pPr>
      <w:r w:rsidRPr="00325F96">
        <w:t>to uphold social order</w:t>
      </w:r>
    </w:p>
    <w:p w:rsidR="007E0239" w:rsidRPr="00325F96" w:rsidRDefault="000A0B50" w:rsidP="00982985">
      <w:pPr>
        <w:pStyle w:val="ListParagraph"/>
        <w:tabs>
          <w:tab w:val="clear" w:pos="709"/>
          <w:tab w:val="left" w:pos="1134"/>
        </w:tabs>
        <w:ind w:left="851" w:right="995" w:firstLine="0"/>
      </w:pPr>
      <w:r w:rsidRPr="00325F96">
        <w:t>to meet the expectations of the community</w:t>
      </w:r>
    </w:p>
    <w:p w:rsidR="007E0239" w:rsidRPr="00325F96" w:rsidRDefault="000A0B50" w:rsidP="00982985">
      <w:pPr>
        <w:pStyle w:val="ListParagraph"/>
        <w:tabs>
          <w:tab w:val="clear" w:pos="709"/>
          <w:tab w:val="left" w:pos="1134"/>
        </w:tabs>
        <w:ind w:left="851" w:right="995" w:firstLine="0"/>
      </w:pPr>
      <w:r w:rsidRPr="00325F96">
        <w:t>to encourage reports about possible unlawful activity from the community</w:t>
      </w:r>
    </w:p>
    <w:p w:rsidR="007E0239" w:rsidRPr="00325F96" w:rsidRDefault="000A0B50" w:rsidP="00982985">
      <w:pPr>
        <w:pStyle w:val="ListParagraph"/>
        <w:tabs>
          <w:tab w:val="clear" w:pos="709"/>
          <w:tab w:val="left" w:pos="1134"/>
        </w:tabs>
        <w:ind w:left="851" w:right="995" w:firstLine="0"/>
      </w:pPr>
      <w:r w:rsidRPr="00325F96">
        <w:t>to make the regulated community aware of their legal obligations and how to comply</w:t>
      </w:r>
    </w:p>
    <w:p w:rsidR="007E0239" w:rsidRPr="00486A26" w:rsidRDefault="000A0B50" w:rsidP="00982985">
      <w:pPr>
        <w:pStyle w:val="ListParagraph"/>
        <w:tabs>
          <w:tab w:val="clear" w:pos="709"/>
          <w:tab w:val="left" w:pos="1134"/>
        </w:tabs>
        <w:ind w:left="851" w:right="995" w:firstLine="0"/>
      </w:pPr>
      <w:proofErr w:type="gramStart"/>
      <w:r w:rsidRPr="00486A26">
        <w:t>details</w:t>
      </w:r>
      <w:proofErr w:type="gramEnd"/>
      <w:r w:rsidRPr="00486A26">
        <w:t xml:space="preserve"> of any other relevant strategic planning.</w:t>
      </w:r>
    </w:p>
    <w:p w:rsidR="007E0239" w:rsidRDefault="007E0239" w:rsidP="00982985">
      <w:pPr>
        <w:ind w:left="851" w:right="995" w:hanging="284"/>
        <w:rPr>
          <w:rFonts w:ascii="Swis721 Lt BT" w:eastAsia="Swis721 Lt BT" w:hAnsi="Swis721 Lt BT" w:cs="Swis721 Lt BT"/>
          <w:sz w:val="19"/>
          <w:szCs w:val="19"/>
        </w:rPr>
        <w:sectPr w:rsidR="007E0239" w:rsidSect="007009D4">
          <w:pgSz w:w="11910" w:h="16840"/>
          <w:pgMar w:top="709" w:right="1300" w:bottom="760" w:left="180" w:header="547" w:footer="580" w:gutter="0"/>
          <w:cols w:space="720"/>
        </w:sectPr>
      </w:pPr>
    </w:p>
    <w:p w:rsidR="007E0239" w:rsidRPr="00BF6B85" w:rsidRDefault="000A0B50" w:rsidP="00982985">
      <w:pPr>
        <w:pStyle w:val="BodyText"/>
        <w:ind w:left="709" w:right="995"/>
      </w:pPr>
      <w:bookmarkStart w:id="8" w:name="_bookmark46"/>
      <w:bookmarkEnd w:id="8"/>
      <w:r w:rsidRPr="00BF6B85">
        <w:t>The objects section of an Act will often list the specific nature of the harm that is being addressed and explicitly state the regulatory purposes of the legislation. For example, under section 8 of the Local Government Act 1993 councils are obliged to ensure that regulatory functions are exercised consistently and without bias.</w:t>
      </w:r>
    </w:p>
    <w:p w:rsidR="007E0239" w:rsidRPr="00886F95" w:rsidRDefault="000A0B50" w:rsidP="00DC51F3">
      <w:pPr>
        <w:pStyle w:val="BodyText"/>
        <w:numPr>
          <w:ilvl w:val="0"/>
          <w:numId w:val="24"/>
        </w:numPr>
        <w:tabs>
          <w:tab w:val="left" w:pos="1134"/>
        </w:tabs>
        <w:ind w:left="851" w:right="995" w:hanging="142"/>
      </w:pPr>
      <w:r w:rsidRPr="00886F95">
        <w:t>What activities does council regulate?</w:t>
      </w:r>
    </w:p>
    <w:p w:rsidR="007E0239" w:rsidRDefault="000A0B50" w:rsidP="008C0EDB">
      <w:pPr>
        <w:pStyle w:val="BodyText"/>
        <w:numPr>
          <w:ilvl w:val="0"/>
          <w:numId w:val="24"/>
        </w:numPr>
        <w:tabs>
          <w:tab w:val="left" w:pos="1134"/>
        </w:tabs>
        <w:ind w:left="851" w:right="995" w:hanging="142"/>
      </w:pPr>
      <w:r w:rsidRPr="00886F95">
        <w:t>What proactive and reactive compliance and enforcement activities does council undertake?</w:t>
      </w:r>
    </w:p>
    <w:p w:rsidR="007E0239" w:rsidRDefault="007009D4" w:rsidP="00982985">
      <w:pPr>
        <w:pStyle w:val="Heading2"/>
        <w:numPr>
          <w:ilvl w:val="0"/>
          <w:numId w:val="24"/>
        </w:numPr>
        <w:tabs>
          <w:tab w:val="clear" w:pos="968"/>
        </w:tabs>
        <w:ind w:left="851" w:right="995" w:hanging="284"/>
        <w:rPr>
          <w:rFonts w:cs="Swis721 BT"/>
        </w:rPr>
      </w:pPr>
      <w:bookmarkStart w:id="9" w:name="_Toc440875510"/>
      <w:r>
        <w:t xml:space="preserve"> </w:t>
      </w:r>
      <w:r w:rsidR="000A0B50" w:rsidRPr="00BF6B85">
        <w:t>Definitions</w:t>
      </w:r>
      <w:bookmarkEnd w:id="9"/>
    </w:p>
    <w:p w:rsidR="007E0239" w:rsidRDefault="000A0B50" w:rsidP="00982985">
      <w:pPr>
        <w:pStyle w:val="BodyText"/>
        <w:ind w:left="851" w:right="995" w:hanging="284"/>
      </w:pPr>
      <w:r>
        <w:t>The following are the definitions of key terms in this</w:t>
      </w:r>
      <w:r>
        <w:rPr>
          <w:spacing w:val="-10"/>
        </w:rPr>
        <w:t xml:space="preserve"> </w:t>
      </w:r>
      <w:r>
        <w:t>policy:</w:t>
      </w:r>
    </w:p>
    <w:p w:rsidR="00886F95" w:rsidRPr="00886F95" w:rsidRDefault="00886F95" w:rsidP="00982985">
      <w:pPr>
        <w:pStyle w:val="BodyText"/>
        <w:ind w:left="851" w:right="995" w:hanging="284"/>
        <w:rPr>
          <w:b/>
        </w:rPr>
      </w:pPr>
      <w:r w:rsidRPr="00886F95">
        <w:rPr>
          <w:b/>
        </w:rPr>
        <w:t>Complaint</w:t>
      </w:r>
      <w:r w:rsidR="009757BC">
        <w:rPr>
          <w:b/>
        </w:rPr>
        <w:t xml:space="preserve"> -</w:t>
      </w:r>
    </w:p>
    <w:p w:rsidR="00886F95" w:rsidRDefault="00886F95" w:rsidP="00982985">
      <w:pPr>
        <w:pStyle w:val="BodyText"/>
        <w:ind w:left="567" w:right="995"/>
        <w:rPr>
          <w:rFonts w:cs="Swis721 Lt BT"/>
          <w:szCs w:val="17"/>
        </w:rPr>
      </w:pPr>
      <w:r>
        <w:t>A complaint is an expression of dissatisfaction made about council services, staff or the handling of a complaint, where a response or resolution is explicitly or implicitly expected</w:t>
      </w:r>
      <w:r>
        <w:rPr>
          <w:spacing w:val="20"/>
        </w:rPr>
        <w:t xml:space="preserve"> </w:t>
      </w:r>
      <w:r>
        <w:t>or legally</w:t>
      </w:r>
      <w:r>
        <w:rPr>
          <w:spacing w:val="11"/>
        </w:rPr>
        <w:t xml:space="preserve"> </w:t>
      </w:r>
      <w:r>
        <w:t>required.</w:t>
      </w:r>
    </w:p>
    <w:p w:rsidR="00886F95" w:rsidRDefault="00886F95" w:rsidP="00982985">
      <w:pPr>
        <w:pStyle w:val="BodyText"/>
        <w:ind w:left="567" w:right="995"/>
        <w:rPr>
          <w:rFonts w:cs="Swis721 Lt BT"/>
          <w:szCs w:val="17"/>
        </w:rPr>
      </w:pPr>
      <w:r>
        <w:t>For the purposes of this policy, a complaint does not</w:t>
      </w:r>
      <w:r>
        <w:rPr>
          <w:spacing w:val="33"/>
        </w:rPr>
        <w:t xml:space="preserve"> </w:t>
      </w:r>
      <w:r>
        <w:t>include:</w:t>
      </w:r>
    </w:p>
    <w:p w:rsidR="00886F95" w:rsidRPr="00886F95" w:rsidRDefault="00886F95" w:rsidP="00EC0B4F">
      <w:pPr>
        <w:pStyle w:val="ListParagraph"/>
        <w:tabs>
          <w:tab w:val="clear" w:pos="709"/>
          <w:tab w:val="left" w:pos="993"/>
        </w:tabs>
        <w:ind w:left="993" w:right="995" w:hanging="284"/>
      </w:pPr>
      <w:r w:rsidRPr="00886F95">
        <w:t>a report alleging unlawful activity (see definition below)</w:t>
      </w:r>
    </w:p>
    <w:p w:rsidR="00886F95" w:rsidRPr="00886F95" w:rsidRDefault="00886F95" w:rsidP="00EC0B4F">
      <w:pPr>
        <w:pStyle w:val="ListParagraph"/>
        <w:tabs>
          <w:tab w:val="clear" w:pos="709"/>
          <w:tab w:val="left" w:pos="993"/>
        </w:tabs>
        <w:ind w:left="993" w:right="995" w:hanging="284"/>
      </w:pPr>
      <w:r w:rsidRPr="00886F95">
        <w:t>a request for information about a council policy or procedure</w:t>
      </w:r>
    </w:p>
    <w:p w:rsidR="00886F95" w:rsidRPr="00886F95" w:rsidRDefault="00886F95" w:rsidP="00EC0B4F">
      <w:pPr>
        <w:pStyle w:val="ListParagraph"/>
        <w:tabs>
          <w:tab w:val="clear" w:pos="709"/>
          <w:tab w:val="left" w:pos="993"/>
        </w:tabs>
        <w:ind w:left="993" w:right="995" w:hanging="284"/>
      </w:pPr>
      <w:r w:rsidRPr="00886F95">
        <w:t>a request for an explanation of actions taken by council</w:t>
      </w:r>
    </w:p>
    <w:p w:rsidR="00886F95" w:rsidRDefault="00886F95" w:rsidP="00EC0B4F">
      <w:pPr>
        <w:pStyle w:val="ListParagraph"/>
        <w:tabs>
          <w:tab w:val="clear" w:pos="709"/>
          <w:tab w:val="left" w:pos="993"/>
        </w:tabs>
        <w:ind w:left="993" w:right="995" w:hanging="284"/>
      </w:pPr>
      <w:proofErr w:type="gramStart"/>
      <w:r w:rsidRPr="00886F95">
        <w:t>a</w:t>
      </w:r>
      <w:proofErr w:type="gramEnd"/>
      <w:r w:rsidRPr="00886F95">
        <w:t xml:space="preserve"> request for internal review of a council decision.</w:t>
      </w:r>
    </w:p>
    <w:p w:rsidR="00886F95" w:rsidRPr="00886F95" w:rsidRDefault="00886F95" w:rsidP="00982985">
      <w:pPr>
        <w:pStyle w:val="BodyText"/>
        <w:ind w:left="851" w:right="995" w:hanging="284"/>
        <w:rPr>
          <w:b/>
        </w:rPr>
      </w:pPr>
      <w:r w:rsidRPr="00886F95">
        <w:rPr>
          <w:b/>
        </w:rPr>
        <w:t>Enforcement</w:t>
      </w:r>
      <w:r w:rsidR="009757BC">
        <w:rPr>
          <w:b/>
        </w:rPr>
        <w:t xml:space="preserve"> -</w:t>
      </w:r>
    </w:p>
    <w:p w:rsidR="00886F95" w:rsidRDefault="00886F95" w:rsidP="00982985">
      <w:pPr>
        <w:pStyle w:val="BodyText"/>
        <w:ind w:left="851" w:right="995" w:hanging="284"/>
      </w:pPr>
      <w:proofErr w:type="gramStart"/>
      <w:r w:rsidRPr="00886F95">
        <w:t>Actions taken in response to serious or deliberate contraventions of laws.</w:t>
      </w:r>
      <w:proofErr w:type="gramEnd"/>
    </w:p>
    <w:p w:rsidR="00886F95" w:rsidRPr="00886F95" w:rsidRDefault="00886F95" w:rsidP="00982985">
      <w:pPr>
        <w:pStyle w:val="BodyText"/>
        <w:ind w:left="851" w:right="995" w:hanging="284"/>
        <w:rPr>
          <w:b/>
        </w:rPr>
      </w:pPr>
      <w:r w:rsidRPr="00886F95">
        <w:rPr>
          <w:b/>
        </w:rPr>
        <w:t>Regulation</w:t>
      </w:r>
      <w:r w:rsidR="009757BC">
        <w:rPr>
          <w:b/>
        </w:rPr>
        <w:t xml:space="preserve"> -</w:t>
      </w:r>
    </w:p>
    <w:p w:rsidR="00886F95" w:rsidRDefault="00886F95" w:rsidP="00982985">
      <w:pPr>
        <w:pStyle w:val="BodyText"/>
        <w:ind w:left="567" w:right="995"/>
      </w:pPr>
      <w:r>
        <w:t xml:space="preserve">Using a variety of tools and strategies to influence and change </w:t>
      </w:r>
      <w:proofErr w:type="spellStart"/>
      <w:r>
        <w:t>behaviour</w:t>
      </w:r>
      <w:proofErr w:type="spellEnd"/>
      <w:r>
        <w:t xml:space="preserve"> to achieve</w:t>
      </w:r>
      <w:r w:rsidR="001A2A24">
        <w:t xml:space="preserve"> </w:t>
      </w:r>
      <w:r>
        <w:t>the objectives of an Act, Regulation or other statutory instrument administered by</w:t>
      </w:r>
      <w:r w:rsidR="00A034BF">
        <w:t xml:space="preserve"> </w:t>
      </w:r>
      <w:r>
        <w:t>council.</w:t>
      </w:r>
    </w:p>
    <w:p w:rsidR="00886F95" w:rsidRPr="00886F95" w:rsidRDefault="00886F95" w:rsidP="00982985">
      <w:pPr>
        <w:pStyle w:val="BodyText"/>
        <w:ind w:left="851" w:right="995" w:hanging="284"/>
        <w:rPr>
          <w:rFonts w:cs="Swis721 Lt BT"/>
          <w:b/>
          <w:szCs w:val="17"/>
        </w:rPr>
      </w:pPr>
      <w:r w:rsidRPr="00886F95">
        <w:rPr>
          <w:b/>
          <w:spacing w:val="2"/>
        </w:rPr>
        <w:t>Report</w:t>
      </w:r>
      <w:r w:rsidRPr="00886F95">
        <w:rPr>
          <w:b/>
          <w:spacing w:val="9"/>
        </w:rPr>
        <w:t xml:space="preserve"> </w:t>
      </w:r>
      <w:r w:rsidRPr="00886F95">
        <w:rPr>
          <w:b/>
        </w:rPr>
        <w:t>alleging</w:t>
      </w:r>
      <w:r w:rsidRPr="00886F95">
        <w:rPr>
          <w:b/>
          <w:spacing w:val="9"/>
        </w:rPr>
        <w:t xml:space="preserve"> </w:t>
      </w:r>
      <w:r w:rsidRPr="00886F95">
        <w:rPr>
          <w:b/>
        </w:rPr>
        <w:t>unlawful</w:t>
      </w:r>
      <w:r w:rsidRPr="00886F95">
        <w:rPr>
          <w:b/>
          <w:spacing w:val="-44"/>
        </w:rPr>
        <w:t xml:space="preserve"> </w:t>
      </w:r>
      <w:r w:rsidRPr="00886F95">
        <w:rPr>
          <w:b/>
        </w:rPr>
        <w:t>activity</w:t>
      </w:r>
      <w:r w:rsidR="009757BC">
        <w:rPr>
          <w:b/>
        </w:rPr>
        <w:t xml:space="preserve"> -</w:t>
      </w:r>
    </w:p>
    <w:p w:rsidR="00886F95" w:rsidRPr="00886F95" w:rsidRDefault="00886F95" w:rsidP="00982985">
      <w:pPr>
        <w:pStyle w:val="BodyText"/>
        <w:ind w:left="567" w:right="995"/>
      </w:pPr>
      <w:proofErr w:type="gramStart"/>
      <w:r w:rsidRPr="00886F95">
        <w:t>An expression of concern or a request for service in relation to alleged unlawful activity, where a response or resolution is explicitly or</w:t>
      </w:r>
      <w:r>
        <w:t xml:space="preserve"> implicitly expected or legally </w:t>
      </w:r>
      <w:r w:rsidRPr="00886F95">
        <w:t>required.</w:t>
      </w:r>
      <w:proofErr w:type="gramEnd"/>
    </w:p>
    <w:p w:rsidR="00886F95" w:rsidRPr="00015C09" w:rsidRDefault="00886F95" w:rsidP="00982985">
      <w:pPr>
        <w:pStyle w:val="BodyText"/>
        <w:ind w:left="567" w:right="995"/>
        <w:rPr>
          <w:rFonts w:cs="Swis721 Lt BT"/>
          <w:b/>
          <w:szCs w:val="17"/>
        </w:rPr>
      </w:pPr>
      <w:r w:rsidRPr="00015C09">
        <w:rPr>
          <w:b/>
        </w:rPr>
        <w:t>Unlawful</w:t>
      </w:r>
      <w:r w:rsidR="004B2299">
        <w:rPr>
          <w:b/>
          <w:spacing w:val="26"/>
        </w:rPr>
        <w:t xml:space="preserve"> </w:t>
      </w:r>
      <w:r w:rsidRPr="00015C09">
        <w:rPr>
          <w:b/>
        </w:rPr>
        <w:t>activity</w:t>
      </w:r>
      <w:r w:rsidR="00015C09">
        <w:rPr>
          <w:b/>
        </w:rPr>
        <w:t xml:space="preserve"> -</w:t>
      </w:r>
    </w:p>
    <w:p w:rsidR="00886F95" w:rsidRDefault="00886F95" w:rsidP="00982985">
      <w:pPr>
        <w:pStyle w:val="BodyText"/>
        <w:ind w:left="567" w:right="995"/>
        <w:rPr>
          <w:rFonts w:cs="Swis721 Lt BT"/>
          <w:szCs w:val="17"/>
        </w:rPr>
      </w:pPr>
      <w:r>
        <w:t>Any activity or work that has been or is being carried out contrary to the below and/</w:t>
      </w:r>
      <w:proofErr w:type="gramStart"/>
      <w:r>
        <w:t xml:space="preserve">or </w:t>
      </w:r>
      <w:r>
        <w:rPr>
          <w:spacing w:val="37"/>
        </w:rPr>
        <w:t xml:space="preserve"> </w:t>
      </w:r>
      <w:r>
        <w:t>failure</w:t>
      </w:r>
      <w:proofErr w:type="gramEnd"/>
      <w:r>
        <w:t xml:space="preserve"> to take required action in order to be compliant</w:t>
      </w:r>
      <w:r>
        <w:rPr>
          <w:spacing w:val="26"/>
        </w:rPr>
        <w:t xml:space="preserve"> </w:t>
      </w:r>
      <w:r>
        <w:t>with:</w:t>
      </w:r>
    </w:p>
    <w:p w:rsidR="00886F95" w:rsidRPr="00886F95" w:rsidRDefault="00886F95" w:rsidP="00EC0B4F">
      <w:pPr>
        <w:pStyle w:val="ListParagraph"/>
        <w:tabs>
          <w:tab w:val="clear" w:pos="709"/>
          <w:tab w:val="left" w:pos="993"/>
        </w:tabs>
        <w:ind w:left="993" w:right="995" w:hanging="284"/>
      </w:pPr>
      <w:r w:rsidRPr="00886F95">
        <w:t xml:space="preserve">terms or conditions of a development consent, approval, permit or </w:t>
      </w:r>
      <w:proofErr w:type="spellStart"/>
      <w:r w:rsidRPr="00886F95">
        <w:t>licence</w:t>
      </w:r>
      <w:proofErr w:type="spellEnd"/>
    </w:p>
    <w:p w:rsidR="00886F95" w:rsidRPr="00886F95" w:rsidRDefault="00886F95" w:rsidP="00EC0B4F">
      <w:pPr>
        <w:pStyle w:val="ListParagraph"/>
        <w:tabs>
          <w:tab w:val="clear" w:pos="709"/>
          <w:tab w:val="left" w:pos="993"/>
        </w:tabs>
        <w:ind w:left="993" w:right="995" w:hanging="284"/>
      </w:pPr>
      <w:r w:rsidRPr="00886F95">
        <w:t>an environmental planning instrument that regulates the activities or work that can be carried out on particular land</w:t>
      </w:r>
    </w:p>
    <w:p w:rsidR="00886F95" w:rsidRPr="00886F95" w:rsidRDefault="00886F95" w:rsidP="00EC0B4F">
      <w:pPr>
        <w:pStyle w:val="ListParagraph"/>
        <w:tabs>
          <w:tab w:val="clear" w:pos="709"/>
          <w:tab w:val="left" w:pos="993"/>
        </w:tabs>
        <w:ind w:left="993" w:right="995" w:hanging="284"/>
      </w:pPr>
      <w:r w:rsidRPr="00886F95">
        <w:t>a legislative provision regulating a particular activity or work</w:t>
      </w:r>
    </w:p>
    <w:p w:rsidR="007E0239" w:rsidRPr="006A403C" w:rsidRDefault="00886F95" w:rsidP="00EC0B4F">
      <w:pPr>
        <w:pStyle w:val="ListParagraph"/>
        <w:tabs>
          <w:tab w:val="clear" w:pos="709"/>
          <w:tab w:val="left" w:pos="993"/>
        </w:tabs>
        <w:ind w:left="993" w:right="995" w:hanging="284"/>
      </w:pPr>
      <w:proofErr w:type="gramStart"/>
      <w:r w:rsidRPr="00886F95">
        <w:t>a</w:t>
      </w:r>
      <w:proofErr w:type="gramEnd"/>
      <w:r w:rsidRPr="00886F95">
        <w:t xml:space="preserve"> required development consent, a</w:t>
      </w:r>
      <w:r w:rsidR="006A403C">
        <w:t xml:space="preserve">pproval, permission or </w:t>
      </w:r>
      <w:proofErr w:type="spellStart"/>
      <w:r w:rsidR="006A403C">
        <w:t>licence</w:t>
      </w:r>
      <w:proofErr w:type="spellEnd"/>
      <w:r w:rsidR="006A403C">
        <w:t>.</w:t>
      </w:r>
    </w:p>
    <w:p w:rsidR="007E0239" w:rsidRDefault="000A0B50" w:rsidP="00CC51F7">
      <w:pPr>
        <w:pStyle w:val="Heading2"/>
        <w:numPr>
          <w:ilvl w:val="0"/>
          <w:numId w:val="24"/>
        </w:numPr>
        <w:tabs>
          <w:tab w:val="clear" w:pos="284"/>
          <w:tab w:val="clear" w:pos="968"/>
        </w:tabs>
        <w:ind w:left="993" w:right="995" w:hanging="426"/>
        <w:rPr>
          <w:rFonts w:cs="Swis721 BT"/>
        </w:rPr>
      </w:pPr>
      <w:bookmarkStart w:id="10" w:name="_Toc440875511"/>
      <w:r>
        <w:t>Policy</w:t>
      </w:r>
      <w:r>
        <w:rPr>
          <w:spacing w:val="-1"/>
        </w:rPr>
        <w:t xml:space="preserve"> </w:t>
      </w:r>
      <w:r>
        <w:t>objectives</w:t>
      </w:r>
      <w:bookmarkEnd w:id="10"/>
    </w:p>
    <w:p w:rsidR="007E0239" w:rsidRDefault="000A0B50" w:rsidP="00982985">
      <w:pPr>
        <w:pStyle w:val="BodyText"/>
        <w:ind w:left="567" w:right="995"/>
      </w:pPr>
      <w:r>
        <w:t>The intent of this policy is to establish clear guidelines and protocols for council staff in the management</w:t>
      </w:r>
      <w:r>
        <w:rPr>
          <w:spacing w:val="-6"/>
        </w:rPr>
        <w:t xml:space="preserve"> </w:t>
      </w:r>
      <w:r>
        <w:t>of council’s regulatory</w:t>
      </w:r>
      <w:r>
        <w:rPr>
          <w:spacing w:val="-7"/>
        </w:rPr>
        <w:t xml:space="preserve"> </w:t>
      </w:r>
      <w:r>
        <w:t>activities.</w:t>
      </w:r>
    </w:p>
    <w:p w:rsidR="007E0239" w:rsidRDefault="000A0B50" w:rsidP="00982985">
      <w:pPr>
        <w:pStyle w:val="BodyText"/>
        <w:tabs>
          <w:tab w:val="left" w:pos="567"/>
        </w:tabs>
        <w:ind w:left="851" w:right="995" w:hanging="284"/>
      </w:pPr>
      <w:r>
        <w:t>It provides workable guidelines on:</w:t>
      </w:r>
    </w:p>
    <w:p w:rsidR="007E0239" w:rsidRPr="008C0FA8" w:rsidRDefault="000A0B50" w:rsidP="00790BD3">
      <w:pPr>
        <w:pStyle w:val="ListParagraph"/>
        <w:tabs>
          <w:tab w:val="clear" w:pos="709"/>
          <w:tab w:val="left" w:pos="993"/>
        </w:tabs>
        <w:ind w:left="993" w:right="995" w:hanging="284"/>
      </w:pPr>
      <w:r w:rsidRPr="008C0FA8">
        <w:t>responding to reports alleging unlawful activity</w:t>
      </w:r>
    </w:p>
    <w:p w:rsidR="007E0239" w:rsidRPr="008C0FA8" w:rsidRDefault="000A0B50" w:rsidP="00790BD3">
      <w:pPr>
        <w:pStyle w:val="ListParagraph"/>
        <w:tabs>
          <w:tab w:val="clear" w:pos="709"/>
          <w:tab w:val="left" w:pos="993"/>
        </w:tabs>
        <w:ind w:left="993" w:right="995" w:hanging="284"/>
      </w:pPr>
      <w:r w:rsidRPr="008C0FA8">
        <w:t>assessing whether reports alleging unlawful activity require investigation</w:t>
      </w:r>
    </w:p>
    <w:p w:rsidR="007E0239" w:rsidRPr="008C0FA8" w:rsidRDefault="000A0B50" w:rsidP="00790BD3">
      <w:pPr>
        <w:pStyle w:val="ListParagraph"/>
        <w:tabs>
          <w:tab w:val="clear" w:pos="709"/>
          <w:tab w:val="left" w:pos="993"/>
        </w:tabs>
        <w:ind w:left="993" w:right="995" w:hanging="284"/>
      </w:pPr>
      <w:r w:rsidRPr="008C0FA8">
        <w:t>deciding on whether enforcement action is warranted</w:t>
      </w:r>
    </w:p>
    <w:p w:rsidR="007E0239" w:rsidRPr="008C0FA8" w:rsidRDefault="000A0B50" w:rsidP="00790BD3">
      <w:pPr>
        <w:pStyle w:val="ListParagraph"/>
        <w:tabs>
          <w:tab w:val="clear" w:pos="709"/>
          <w:tab w:val="left" w:pos="993"/>
        </w:tabs>
        <w:ind w:left="993" w:right="995" w:hanging="284"/>
      </w:pPr>
      <w:r w:rsidRPr="008C0FA8">
        <w:t>options for dealing with confirmed cases of unlawful activity</w:t>
      </w:r>
    </w:p>
    <w:p w:rsidR="007E0239" w:rsidRPr="008C0FA8" w:rsidRDefault="000A0B50" w:rsidP="00790BD3">
      <w:pPr>
        <w:pStyle w:val="ListParagraph"/>
        <w:tabs>
          <w:tab w:val="clear" w:pos="709"/>
          <w:tab w:val="left" w:pos="993"/>
        </w:tabs>
        <w:ind w:left="993" w:right="995" w:hanging="284"/>
      </w:pPr>
      <w:r w:rsidRPr="008C0FA8">
        <w:t>taking legal action</w:t>
      </w:r>
    </w:p>
    <w:p w:rsidR="007E0239" w:rsidRPr="008C0FA8" w:rsidRDefault="000A0B50" w:rsidP="00790BD3">
      <w:pPr>
        <w:pStyle w:val="ListParagraph"/>
        <w:tabs>
          <w:tab w:val="clear" w:pos="709"/>
          <w:tab w:val="left" w:pos="993"/>
        </w:tabs>
        <w:ind w:left="993" w:right="995" w:hanging="284"/>
      </w:pPr>
      <w:proofErr w:type="gramStart"/>
      <w:r w:rsidRPr="008C0FA8">
        <w:t>implementing</w:t>
      </w:r>
      <w:proofErr w:type="gramEnd"/>
      <w:r w:rsidRPr="008C0FA8">
        <w:t xml:space="preserve"> shared enforcement responsibilities.</w:t>
      </w:r>
    </w:p>
    <w:p w:rsidR="007E0239" w:rsidRPr="008C0FA8" w:rsidRDefault="000A0B50" w:rsidP="00982985">
      <w:pPr>
        <w:pStyle w:val="BodyText"/>
        <w:tabs>
          <w:tab w:val="left" w:pos="567"/>
        </w:tabs>
        <w:ind w:left="851" w:right="995" w:hanging="284"/>
      </w:pPr>
      <w:r w:rsidRPr="008C0FA8">
        <w:t>The policy also provides advice and guidance on:</w:t>
      </w:r>
    </w:p>
    <w:p w:rsidR="007E0239" w:rsidRPr="008C0FA8" w:rsidRDefault="000A0B50" w:rsidP="00790BD3">
      <w:pPr>
        <w:pStyle w:val="ListParagraph"/>
        <w:tabs>
          <w:tab w:val="clear" w:pos="709"/>
          <w:tab w:val="left" w:pos="993"/>
        </w:tabs>
        <w:ind w:left="993" w:right="995" w:hanging="284"/>
      </w:pPr>
      <w:r w:rsidRPr="008C0FA8">
        <w:t>the role of the Principal Certifying Authority and</w:t>
      </w:r>
    </w:p>
    <w:p w:rsidR="007E0239" w:rsidRPr="008C0FA8" w:rsidRDefault="000A0B50" w:rsidP="00790BD3">
      <w:pPr>
        <w:pStyle w:val="ListParagraph"/>
        <w:tabs>
          <w:tab w:val="clear" w:pos="709"/>
          <w:tab w:val="left" w:pos="993"/>
        </w:tabs>
        <w:ind w:left="993" w:right="995" w:hanging="284"/>
        <w:sectPr w:rsidR="007E0239" w:rsidRPr="008C0FA8" w:rsidSect="007C0271">
          <w:type w:val="continuous"/>
          <w:pgSz w:w="11910" w:h="16840"/>
          <w:pgMar w:top="480" w:right="180" w:bottom="0" w:left="0" w:header="720" w:footer="720" w:gutter="0"/>
          <w:cols w:space="720"/>
        </w:sectPr>
      </w:pPr>
      <w:proofErr w:type="gramStart"/>
      <w:r w:rsidRPr="008C0FA8">
        <w:t>the</w:t>
      </w:r>
      <w:proofErr w:type="gramEnd"/>
      <w:r w:rsidRPr="008C0FA8">
        <w:t xml:space="preserve"> role of </w:t>
      </w:r>
      <w:proofErr w:type="spellStart"/>
      <w:r w:rsidRPr="008C0FA8">
        <w:t>councillors</w:t>
      </w:r>
      <w:proofErr w:type="spellEnd"/>
      <w:r w:rsidRPr="008C0FA8">
        <w:t xml:space="preserve"> in enforcement.</w:t>
      </w:r>
    </w:p>
    <w:p w:rsidR="007E0239" w:rsidRDefault="000A0B50" w:rsidP="00CC51F7">
      <w:pPr>
        <w:pStyle w:val="Heading2"/>
        <w:numPr>
          <w:ilvl w:val="0"/>
          <w:numId w:val="24"/>
        </w:numPr>
        <w:tabs>
          <w:tab w:val="clear" w:pos="284"/>
          <w:tab w:val="clear" w:pos="968"/>
        </w:tabs>
        <w:ind w:left="993" w:right="995" w:hanging="426"/>
        <w:rPr>
          <w:rFonts w:cs="Swis721 BT"/>
        </w:rPr>
      </w:pPr>
      <w:bookmarkStart w:id="11" w:name="_bookmark47"/>
      <w:bookmarkStart w:id="12" w:name="_Toc440875512"/>
      <w:bookmarkEnd w:id="11"/>
      <w:r>
        <w:t>Application</w:t>
      </w:r>
      <w:bookmarkEnd w:id="12"/>
    </w:p>
    <w:p w:rsidR="007E0239" w:rsidRPr="008C0FA8" w:rsidRDefault="000A0B50" w:rsidP="00982985">
      <w:pPr>
        <w:pStyle w:val="BodyText"/>
        <w:ind w:left="851" w:right="995" w:hanging="284"/>
      </w:pPr>
      <w:r w:rsidRPr="008C0FA8">
        <w:t>This policy applies to regulatory issues within council’s area of responsibility including, but not limited to:</w:t>
      </w:r>
    </w:p>
    <w:p w:rsidR="007E0239" w:rsidRPr="00DB0446" w:rsidRDefault="000A0B50" w:rsidP="00982985">
      <w:pPr>
        <w:pStyle w:val="ListParagraph"/>
        <w:tabs>
          <w:tab w:val="clear" w:pos="709"/>
          <w:tab w:val="left" w:pos="993"/>
        </w:tabs>
        <w:ind w:left="851" w:right="995" w:hanging="284"/>
      </w:pPr>
      <w:r w:rsidRPr="00DB0446">
        <w:t>development and building control</w:t>
      </w:r>
    </w:p>
    <w:p w:rsidR="007E0239" w:rsidRPr="00DB0446" w:rsidRDefault="000A0B50" w:rsidP="00982985">
      <w:pPr>
        <w:pStyle w:val="ListParagraph"/>
        <w:tabs>
          <w:tab w:val="clear" w:pos="709"/>
          <w:tab w:val="left" w:pos="993"/>
        </w:tabs>
        <w:ind w:left="851" w:right="995" w:hanging="284"/>
      </w:pPr>
      <w:r w:rsidRPr="00DB0446">
        <w:t>pollution control</w:t>
      </w:r>
    </w:p>
    <w:p w:rsidR="007E0239" w:rsidRPr="00DB0446" w:rsidRDefault="000A0B50" w:rsidP="00982985">
      <w:pPr>
        <w:pStyle w:val="ListParagraph"/>
        <w:tabs>
          <w:tab w:val="clear" w:pos="709"/>
          <w:tab w:val="left" w:pos="993"/>
        </w:tabs>
        <w:ind w:left="851" w:right="995" w:hanging="284"/>
      </w:pPr>
      <w:r w:rsidRPr="00DB0446">
        <w:t>environmental health</w:t>
      </w:r>
    </w:p>
    <w:p w:rsidR="007E0239" w:rsidRPr="00DB0446" w:rsidRDefault="000A0B50" w:rsidP="00982985">
      <w:pPr>
        <w:pStyle w:val="ListParagraph"/>
        <w:tabs>
          <w:tab w:val="clear" w:pos="709"/>
          <w:tab w:val="left" w:pos="993"/>
        </w:tabs>
        <w:ind w:left="851" w:right="995" w:hanging="284"/>
      </w:pPr>
      <w:r w:rsidRPr="00DB0446">
        <w:t>public health and safety</w:t>
      </w:r>
    </w:p>
    <w:p w:rsidR="007E0239" w:rsidRPr="00DB0446" w:rsidRDefault="000A0B50" w:rsidP="00982985">
      <w:pPr>
        <w:pStyle w:val="ListParagraph"/>
        <w:tabs>
          <w:tab w:val="clear" w:pos="709"/>
          <w:tab w:val="left" w:pos="993"/>
        </w:tabs>
        <w:ind w:left="851" w:right="995" w:hanging="284"/>
      </w:pPr>
      <w:r w:rsidRPr="00DB0446">
        <w:t>noxious weeds</w:t>
      </w:r>
    </w:p>
    <w:p w:rsidR="007E0239" w:rsidRPr="00DB0446" w:rsidRDefault="000A0B50" w:rsidP="00982985">
      <w:pPr>
        <w:pStyle w:val="ListParagraph"/>
        <w:tabs>
          <w:tab w:val="clear" w:pos="709"/>
          <w:tab w:val="left" w:pos="993"/>
        </w:tabs>
        <w:ind w:left="851" w:right="995" w:hanging="284"/>
      </w:pPr>
      <w:r w:rsidRPr="00DB0446">
        <w:t>water and sewer</w:t>
      </w:r>
    </w:p>
    <w:p w:rsidR="007E0239" w:rsidRPr="00DB0446" w:rsidRDefault="000A0B50" w:rsidP="00982985">
      <w:pPr>
        <w:pStyle w:val="ListParagraph"/>
        <w:tabs>
          <w:tab w:val="clear" w:pos="709"/>
          <w:tab w:val="left" w:pos="993"/>
        </w:tabs>
        <w:ind w:left="851" w:right="995" w:hanging="284"/>
      </w:pPr>
      <w:r w:rsidRPr="00DB0446">
        <w:t>septic systems</w:t>
      </w:r>
    </w:p>
    <w:p w:rsidR="007E0239" w:rsidRPr="00DB0446" w:rsidRDefault="000A0B50" w:rsidP="00982985">
      <w:pPr>
        <w:pStyle w:val="ListParagraph"/>
        <w:tabs>
          <w:tab w:val="clear" w:pos="709"/>
          <w:tab w:val="left" w:pos="993"/>
        </w:tabs>
        <w:ind w:left="851" w:right="995" w:hanging="284"/>
      </w:pPr>
      <w:r w:rsidRPr="00DB0446">
        <w:t>control over animals</w:t>
      </w:r>
    </w:p>
    <w:p w:rsidR="007E0239" w:rsidRPr="00DB0446" w:rsidRDefault="000A0B50" w:rsidP="00982985">
      <w:pPr>
        <w:pStyle w:val="ListParagraph"/>
        <w:tabs>
          <w:tab w:val="clear" w:pos="709"/>
          <w:tab w:val="left" w:pos="993"/>
        </w:tabs>
        <w:ind w:left="851" w:right="995" w:hanging="284"/>
      </w:pPr>
      <w:r w:rsidRPr="00DB0446">
        <w:t>food safety</w:t>
      </w:r>
    </w:p>
    <w:p w:rsidR="007E0239" w:rsidRPr="00DB0446" w:rsidRDefault="000A0B50" w:rsidP="00982985">
      <w:pPr>
        <w:pStyle w:val="ListParagraph"/>
        <w:tabs>
          <w:tab w:val="clear" w:pos="709"/>
          <w:tab w:val="left" w:pos="993"/>
        </w:tabs>
        <w:ind w:left="851" w:right="995" w:hanging="284"/>
      </w:pPr>
      <w:r w:rsidRPr="00DB0446">
        <w:t>fire safety</w:t>
      </w:r>
    </w:p>
    <w:p w:rsidR="007E0239" w:rsidRPr="00DB0446" w:rsidRDefault="000A0B50" w:rsidP="00982985">
      <w:pPr>
        <w:pStyle w:val="ListParagraph"/>
        <w:tabs>
          <w:tab w:val="clear" w:pos="709"/>
          <w:tab w:val="left" w:pos="993"/>
        </w:tabs>
        <w:ind w:left="851" w:right="995" w:hanging="284"/>
      </w:pPr>
      <w:proofErr w:type="gramStart"/>
      <w:r w:rsidRPr="00DB0446">
        <w:t>tree</w:t>
      </w:r>
      <w:proofErr w:type="gramEnd"/>
      <w:r w:rsidRPr="00DB0446">
        <w:t xml:space="preserve"> preservation.</w:t>
      </w:r>
    </w:p>
    <w:p w:rsidR="007E0239" w:rsidRPr="00733A79" w:rsidRDefault="000A0B50" w:rsidP="00982985">
      <w:pPr>
        <w:pStyle w:val="bluebodytext"/>
        <w:ind w:left="567" w:right="995"/>
      </w:pPr>
      <w:r>
        <w:t xml:space="preserve">[Enter details of any other matters the policy does or does not apply </w:t>
      </w:r>
      <w:r>
        <w:rPr>
          <w:spacing w:val="-3"/>
        </w:rPr>
        <w:t xml:space="preserve">to. </w:t>
      </w:r>
      <w:r>
        <w:t>Parking and traffic matters</w:t>
      </w:r>
      <w:r>
        <w:rPr>
          <w:spacing w:val="9"/>
        </w:rPr>
        <w:t xml:space="preserve"> </w:t>
      </w:r>
      <w:r>
        <w:t>have not been included as penalty notices are generally issued on the spot and most councils have</w:t>
      </w:r>
      <w:r>
        <w:rPr>
          <w:spacing w:val="20"/>
        </w:rPr>
        <w:t xml:space="preserve"> </w:t>
      </w:r>
      <w:r>
        <w:t>contractual</w:t>
      </w:r>
      <w:r w:rsidR="00DB0446">
        <w:t xml:space="preserve"> </w:t>
      </w:r>
      <w:r>
        <w:t>arrangements with the State Debt Recovery Office to deal with applications for internal review under the</w:t>
      </w:r>
      <w:r>
        <w:rPr>
          <w:spacing w:val="21"/>
        </w:rPr>
        <w:t xml:space="preserve"> </w:t>
      </w:r>
      <w:r>
        <w:rPr>
          <w:i/>
        </w:rPr>
        <w:t xml:space="preserve">Fines Act 1996 </w:t>
      </w:r>
      <w:r>
        <w:rPr>
          <w:i/>
          <w:spacing w:val="-5"/>
        </w:rPr>
        <w:t>(NSW)</w:t>
      </w:r>
      <w:r>
        <w:rPr>
          <w:spacing w:val="-5"/>
        </w:rPr>
        <w:t>.]</w:t>
      </w:r>
    </w:p>
    <w:p w:rsidR="007E0239" w:rsidRDefault="000A0B50" w:rsidP="00CC51F7">
      <w:pPr>
        <w:pStyle w:val="Heading2"/>
        <w:numPr>
          <w:ilvl w:val="0"/>
          <w:numId w:val="24"/>
        </w:numPr>
        <w:tabs>
          <w:tab w:val="clear" w:pos="284"/>
          <w:tab w:val="clear" w:pos="968"/>
        </w:tabs>
        <w:ind w:left="993" w:right="995" w:hanging="426"/>
        <w:rPr>
          <w:rFonts w:cs="Swis721 BT"/>
        </w:rPr>
      </w:pPr>
      <w:bookmarkStart w:id="13" w:name="_Toc440875513"/>
      <w:r>
        <w:t>Compliance and enforcement</w:t>
      </w:r>
      <w:r>
        <w:rPr>
          <w:spacing w:val="-2"/>
        </w:rPr>
        <w:t xml:space="preserve"> </w:t>
      </w:r>
      <w:r>
        <w:t>principles</w:t>
      </w:r>
      <w:bookmarkEnd w:id="13"/>
    </w:p>
    <w:p w:rsidR="007E0239" w:rsidRDefault="000A0B50" w:rsidP="00982985">
      <w:pPr>
        <w:pStyle w:val="BodyText"/>
        <w:ind w:left="851" w:right="995" w:hanging="284"/>
      </w:pPr>
      <w:r w:rsidRPr="00110146">
        <w:t>The following are the principles that underpin council actions relating to compliance and enforcement:</w:t>
      </w:r>
    </w:p>
    <w:p w:rsidR="00110146" w:rsidRDefault="00CC51F7" w:rsidP="00982985">
      <w:pPr>
        <w:pStyle w:val="BodyText"/>
        <w:ind w:left="851" w:right="995" w:hanging="284"/>
        <w:rPr>
          <w:b/>
        </w:rPr>
      </w:pPr>
      <w:r>
        <w:rPr>
          <w:b/>
        </w:rPr>
        <w:t xml:space="preserve">Principle: </w:t>
      </w:r>
      <w:r w:rsidR="00110146" w:rsidRPr="00050604">
        <w:rPr>
          <w:b/>
        </w:rPr>
        <w:t>Accountable and transparent</w:t>
      </w:r>
    </w:p>
    <w:p w:rsidR="00CC51F7" w:rsidRPr="00050604" w:rsidRDefault="00CC51F7" w:rsidP="00982985">
      <w:pPr>
        <w:pStyle w:val="BodyText"/>
        <w:ind w:left="851" w:right="995" w:hanging="284"/>
        <w:rPr>
          <w:b/>
        </w:rPr>
      </w:pPr>
      <w:r>
        <w:rPr>
          <w:b/>
        </w:rPr>
        <w:t>Action:</w:t>
      </w:r>
    </w:p>
    <w:p w:rsidR="00110146" w:rsidRDefault="00110146" w:rsidP="00982985">
      <w:pPr>
        <w:pStyle w:val="ListParagraph"/>
        <w:tabs>
          <w:tab w:val="clear" w:pos="709"/>
          <w:tab w:val="left" w:pos="851"/>
        </w:tabs>
        <w:ind w:left="851" w:right="995" w:hanging="284"/>
        <w:rPr>
          <w:rFonts w:eastAsia="Swis721 Lt BT" w:cs="Swis721 Lt BT"/>
          <w:szCs w:val="17"/>
        </w:rPr>
      </w:pPr>
      <w:r>
        <w:t>acting</w:t>
      </w:r>
      <w:r>
        <w:rPr>
          <w:spacing w:val="2"/>
        </w:rPr>
        <w:t xml:space="preserve"> </w:t>
      </w:r>
      <w:r>
        <w:t>in</w:t>
      </w:r>
      <w:r>
        <w:rPr>
          <w:spacing w:val="2"/>
        </w:rPr>
        <w:t xml:space="preserve"> </w:t>
      </w:r>
      <w:r>
        <w:t>the</w:t>
      </w:r>
      <w:r>
        <w:rPr>
          <w:spacing w:val="2"/>
        </w:rPr>
        <w:t xml:space="preserve"> </w:t>
      </w:r>
      <w:r>
        <w:t>best</w:t>
      </w:r>
      <w:r>
        <w:rPr>
          <w:spacing w:val="2"/>
        </w:rPr>
        <w:t xml:space="preserve"> </w:t>
      </w:r>
      <w:r>
        <w:t>interests</w:t>
      </w:r>
      <w:r>
        <w:rPr>
          <w:spacing w:val="2"/>
        </w:rPr>
        <w:t xml:space="preserve"> </w:t>
      </w:r>
      <w:r>
        <w:t>of</w:t>
      </w:r>
      <w:r>
        <w:rPr>
          <w:spacing w:val="2"/>
        </w:rPr>
        <w:t xml:space="preserve"> </w:t>
      </w:r>
      <w:r>
        <w:t>public</w:t>
      </w:r>
      <w:r>
        <w:rPr>
          <w:spacing w:val="2"/>
        </w:rPr>
        <w:t xml:space="preserve"> </w:t>
      </w:r>
      <w:r>
        <w:t>health</w:t>
      </w:r>
      <w:r>
        <w:rPr>
          <w:spacing w:val="2"/>
        </w:rPr>
        <w:t xml:space="preserve"> </w:t>
      </w:r>
      <w:r>
        <w:t>and</w:t>
      </w:r>
      <w:r>
        <w:rPr>
          <w:spacing w:val="2"/>
        </w:rPr>
        <w:t xml:space="preserve"> </w:t>
      </w:r>
      <w:r>
        <w:t>safety</w:t>
      </w:r>
      <w:r>
        <w:rPr>
          <w:spacing w:val="2"/>
        </w:rPr>
        <w:t xml:space="preserve"> </w:t>
      </w:r>
      <w:r>
        <w:t>and</w:t>
      </w:r>
      <w:r>
        <w:rPr>
          <w:spacing w:val="2"/>
        </w:rPr>
        <w:t xml:space="preserve"> </w:t>
      </w:r>
      <w:r>
        <w:t>in</w:t>
      </w:r>
      <w:r>
        <w:rPr>
          <w:spacing w:val="2"/>
        </w:rPr>
        <w:t xml:space="preserve"> </w:t>
      </w:r>
      <w:r>
        <w:t>the</w:t>
      </w:r>
      <w:r>
        <w:rPr>
          <w:spacing w:val="2"/>
        </w:rPr>
        <w:t xml:space="preserve"> </w:t>
      </w:r>
      <w:r>
        <w:t>best</w:t>
      </w:r>
      <w:r>
        <w:rPr>
          <w:spacing w:val="2"/>
        </w:rPr>
        <w:t xml:space="preserve"> </w:t>
      </w:r>
      <w:r>
        <w:t>interests</w:t>
      </w:r>
      <w:r>
        <w:rPr>
          <w:spacing w:val="2"/>
        </w:rPr>
        <w:t xml:space="preserve"> </w:t>
      </w:r>
      <w:r>
        <w:t>of</w:t>
      </w:r>
      <w:r>
        <w:rPr>
          <w:spacing w:val="2"/>
        </w:rPr>
        <w:t xml:space="preserve"> </w:t>
      </w:r>
      <w:r>
        <w:t>the</w:t>
      </w:r>
      <w:r>
        <w:rPr>
          <w:spacing w:val="-44"/>
        </w:rPr>
        <w:t xml:space="preserve"> </w:t>
      </w:r>
      <w:r>
        <w:t>environment</w:t>
      </w:r>
    </w:p>
    <w:p w:rsidR="00110146" w:rsidRDefault="00110146" w:rsidP="00982985">
      <w:pPr>
        <w:pStyle w:val="ListParagraph"/>
        <w:tabs>
          <w:tab w:val="clear" w:pos="709"/>
          <w:tab w:val="left" w:pos="851"/>
        </w:tabs>
        <w:ind w:left="851" w:right="995" w:hanging="284"/>
        <w:rPr>
          <w:rFonts w:eastAsia="Swis721 Lt BT" w:cs="Swis721 Lt BT"/>
          <w:szCs w:val="17"/>
        </w:rPr>
      </w:pPr>
      <w:r>
        <w:t>ensuring accountability for decisions to take or not take</w:t>
      </w:r>
      <w:r>
        <w:rPr>
          <w:spacing w:val="6"/>
        </w:rPr>
        <w:t xml:space="preserve"> </w:t>
      </w:r>
      <w:r>
        <w:t>action</w:t>
      </w:r>
    </w:p>
    <w:p w:rsidR="00110146" w:rsidRDefault="00110146" w:rsidP="00982985">
      <w:pPr>
        <w:pStyle w:val="ListParagraph"/>
        <w:tabs>
          <w:tab w:val="clear" w:pos="709"/>
          <w:tab w:val="left" w:pos="851"/>
        </w:tabs>
        <w:ind w:left="851" w:right="995" w:hanging="284"/>
        <w:rPr>
          <w:rFonts w:eastAsia="Swis721 Lt BT" w:cs="Swis721 Lt BT"/>
          <w:szCs w:val="17"/>
        </w:rPr>
      </w:pPr>
      <w:r>
        <w:t>acting fairly and impartially and without bias or unlawful</w:t>
      </w:r>
      <w:r>
        <w:rPr>
          <w:spacing w:val="12"/>
        </w:rPr>
        <w:t xml:space="preserve"> </w:t>
      </w:r>
      <w:r>
        <w:t>discrimination</w:t>
      </w:r>
    </w:p>
    <w:p w:rsidR="00110146" w:rsidRDefault="00110146" w:rsidP="00982985">
      <w:pPr>
        <w:pStyle w:val="ListParagraph"/>
        <w:tabs>
          <w:tab w:val="clear" w:pos="709"/>
          <w:tab w:val="left" w:pos="851"/>
        </w:tabs>
        <w:ind w:left="851" w:right="995" w:hanging="284"/>
        <w:rPr>
          <w:rFonts w:eastAsia="Swis721 Lt BT" w:cs="Swis721 Lt BT"/>
          <w:szCs w:val="17"/>
        </w:rPr>
      </w:pPr>
      <w:r>
        <w:t>providing</w:t>
      </w:r>
      <w:r>
        <w:rPr>
          <w:spacing w:val="7"/>
        </w:rPr>
        <w:t xml:space="preserve"> </w:t>
      </w:r>
      <w:r>
        <w:t>information</w:t>
      </w:r>
      <w:r>
        <w:rPr>
          <w:spacing w:val="7"/>
        </w:rPr>
        <w:t xml:space="preserve"> </w:t>
      </w:r>
      <w:r>
        <w:t>about</w:t>
      </w:r>
      <w:r>
        <w:rPr>
          <w:spacing w:val="7"/>
        </w:rPr>
        <w:t xml:space="preserve"> </w:t>
      </w:r>
      <w:r>
        <w:t>compliance</w:t>
      </w:r>
      <w:r>
        <w:rPr>
          <w:spacing w:val="7"/>
        </w:rPr>
        <w:t xml:space="preserve"> </w:t>
      </w:r>
      <w:r>
        <w:t>and</w:t>
      </w:r>
      <w:r>
        <w:rPr>
          <w:spacing w:val="7"/>
        </w:rPr>
        <w:t xml:space="preserve"> </w:t>
      </w:r>
      <w:r>
        <w:t>enforcement</w:t>
      </w:r>
      <w:r>
        <w:rPr>
          <w:spacing w:val="7"/>
        </w:rPr>
        <w:t xml:space="preserve"> </w:t>
      </w:r>
      <w:r>
        <w:t>priorities</w:t>
      </w:r>
      <w:r>
        <w:rPr>
          <w:spacing w:val="7"/>
        </w:rPr>
        <w:t xml:space="preserve"> </w:t>
      </w:r>
      <w:r>
        <w:t>and</w:t>
      </w:r>
      <w:r>
        <w:rPr>
          <w:spacing w:val="7"/>
        </w:rPr>
        <w:t xml:space="preserve"> </w:t>
      </w:r>
      <w:r>
        <w:t>reasons</w:t>
      </w:r>
      <w:r>
        <w:rPr>
          <w:spacing w:val="7"/>
        </w:rPr>
        <w:t xml:space="preserve"> </w:t>
      </w:r>
      <w:r>
        <w:t>for</w:t>
      </w:r>
      <w:r>
        <w:rPr>
          <w:spacing w:val="7"/>
        </w:rPr>
        <w:t xml:space="preserve"> </w:t>
      </w:r>
      <w:r>
        <w:t>decisions</w:t>
      </w:r>
      <w:r>
        <w:rPr>
          <w:spacing w:val="-39"/>
        </w:rPr>
        <w:t xml:space="preserve"> </w:t>
      </w:r>
      <w:r>
        <w:t xml:space="preserve">to improve understanding and </w:t>
      </w:r>
      <w:r>
        <w:rPr>
          <w:spacing w:val="2"/>
        </w:rPr>
        <w:t xml:space="preserve">certainty </w:t>
      </w:r>
      <w:r>
        <w:t>and promote trust by the regulated</w:t>
      </w:r>
      <w:r>
        <w:rPr>
          <w:spacing w:val="24"/>
        </w:rPr>
        <w:t xml:space="preserve"> </w:t>
      </w:r>
      <w:r>
        <w:t>community</w:t>
      </w:r>
    </w:p>
    <w:p w:rsidR="00110146" w:rsidRDefault="00110146" w:rsidP="00982985">
      <w:pPr>
        <w:pStyle w:val="ListParagraph"/>
        <w:tabs>
          <w:tab w:val="clear" w:pos="709"/>
          <w:tab w:val="left" w:pos="851"/>
        </w:tabs>
        <w:ind w:left="851" w:right="995" w:hanging="284"/>
        <w:rPr>
          <w:rFonts w:eastAsia="Swis721 Lt BT" w:cs="Swis721 Lt BT"/>
          <w:szCs w:val="17"/>
        </w:rPr>
      </w:pPr>
      <w:r>
        <w:t>ensuring</w:t>
      </w:r>
      <w:r>
        <w:rPr>
          <w:spacing w:val="6"/>
        </w:rPr>
        <w:t xml:space="preserve"> </w:t>
      </w:r>
      <w:r>
        <w:t>meaningful</w:t>
      </w:r>
      <w:r>
        <w:rPr>
          <w:spacing w:val="6"/>
        </w:rPr>
        <w:t xml:space="preserve"> </w:t>
      </w:r>
      <w:r>
        <w:t>reasons</w:t>
      </w:r>
      <w:r>
        <w:rPr>
          <w:spacing w:val="6"/>
        </w:rPr>
        <w:t xml:space="preserve"> </w:t>
      </w:r>
      <w:r>
        <w:t>for</w:t>
      </w:r>
      <w:r>
        <w:rPr>
          <w:spacing w:val="6"/>
        </w:rPr>
        <w:t xml:space="preserve"> </w:t>
      </w:r>
      <w:r>
        <w:t>decisions</w:t>
      </w:r>
      <w:r>
        <w:rPr>
          <w:spacing w:val="6"/>
        </w:rPr>
        <w:t xml:space="preserve"> </w:t>
      </w:r>
      <w:r>
        <w:t>are</w:t>
      </w:r>
      <w:r>
        <w:rPr>
          <w:spacing w:val="6"/>
        </w:rPr>
        <w:t xml:space="preserve"> </w:t>
      </w:r>
      <w:r>
        <w:t>given</w:t>
      </w:r>
      <w:r>
        <w:rPr>
          <w:spacing w:val="6"/>
        </w:rPr>
        <w:t xml:space="preserve"> </w:t>
      </w:r>
      <w:r>
        <w:t>to</w:t>
      </w:r>
      <w:r>
        <w:rPr>
          <w:spacing w:val="6"/>
        </w:rPr>
        <w:t xml:space="preserve"> </w:t>
      </w:r>
      <w:r>
        <w:t>all</w:t>
      </w:r>
      <w:r>
        <w:rPr>
          <w:spacing w:val="6"/>
        </w:rPr>
        <w:t xml:space="preserve"> </w:t>
      </w:r>
      <w:r>
        <w:t>relevant</w:t>
      </w:r>
      <w:r>
        <w:rPr>
          <w:spacing w:val="6"/>
        </w:rPr>
        <w:t xml:space="preserve"> </w:t>
      </w:r>
      <w:r>
        <w:t>parties,</w:t>
      </w:r>
      <w:r>
        <w:rPr>
          <w:spacing w:val="6"/>
        </w:rPr>
        <w:t xml:space="preserve"> </w:t>
      </w:r>
      <w:r>
        <w:t>particularly</w:t>
      </w:r>
      <w:r>
        <w:rPr>
          <w:spacing w:val="6"/>
        </w:rPr>
        <w:t xml:space="preserve"> </w:t>
      </w:r>
      <w:r>
        <w:t>when</w:t>
      </w:r>
      <w:r>
        <w:rPr>
          <w:spacing w:val="-40"/>
        </w:rPr>
        <w:t xml:space="preserve"> </w:t>
      </w:r>
      <w:r>
        <w:t>there is a departure from this</w:t>
      </w:r>
      <w:r>
        <w:rPr>
          <w:spacing w:val="1"/>
        </w:rPr>
        <w:t xml:space="preserve"> </w:t>
      </w:r>
      <w:r>
        <w:t>policy</w:t>
      </w:r>
    </w:p>
    <w:p w:rsidR="00110146" w:rsidRPr="00110146" w:rsidRDefault="00110146" w:rsidP="00982985">
      <w:pPr>
        <w:pStyle w:val="ListParagraph"/>
        <w:tabs>
          <w:tab w:val="clear" w:pos="709"/>
          <w:tab w:val="left" w:pos="851"/>
        </w:tabs>
        <w:ind w:left="851" w:right="995" w:hanging="284"/>
        <w:rPr>
          <w:rFonts w:eastAsia="Swis721 Lt BT" w:cs="Swis721 Lt BT"/>
          <w:szCs w:val="17"/>
        </w:rPr>
      </w:pPr>
      <w:r>
        <w:rPr>
          <w:rFonts w:eastAsia="Swis721 Lt BT" w:cs="Swis721 Lt BT"/>
          <w:szCs w:val="17"/>
        </w:rPr>
        <w:t>acting</w:t>
      </w:r>
      <w:r>
        <w:rPr>
          <w:rFonts w:eastAsia="Swis721 Lt BT" w:cs="Swis721 Lt BT"/>
          <w:spacing w:val="6"/>
          <w:szCs w:val="17"/>
        </w:rPr>
        <w:t xml:space="preserve"> </w:t>
      </w:r>
      <w:r>
        <w:rPr>
          <w:rFonts w:eastAsia="Swis721 Lt BT" w:cs="Swis721 Lt BT"/>
          <w:szCs w:val="17"/>
        </w:rPr>
        <w:t>on</w:t>
      </w:r>
      <w:r>
        <w:rPr>
          <w:rFonts w:eastAsia="Swis721 Lt BT" w:cs="Swis721 Lt BT"/>
          <w:spacing w:val="6"/>
          <w:szCs w:val="17"/>
        </w:rPr>
        <w:t xml:space="preserve"> </w:t>
      </w:r>
      <w:r>
        <w:rPr>
          <w:rFonts w:eastAsia="Swis721 Lt BT" w:cs="Swis721 Lt BT"/>
          <w:szCs w:val="17"/>
        </w:rPr>
        <w:t>any</w:t>
      </w:r>
      <w:r>
        <w:rPr>
          <w:rFonts w:eastAsia="Swis721 Lt BT" w:cs="Swis721 Lt BT"/>
          <w:spacing w:val="6"/>
          <w:szCs w:val="17"/>
        </w:rPr>
        <w:t xml:space="preserve"> </w:t>
      </w:r>
      <w:r>
        <w:rPr>
          <w:rFonts w:eastAsia="Swis721 Lt BT" w:cs="Swis721 Lt BT"/>
          <w:szCs w:val="17"/>
        </w:rPr>
        <w:t>complaints</w:t>
      </w:r>
      <w:r>
        <w:rPr>
          <w:rFonts w:eastAsia="Swis721 Lt BT" w:cs="Swis721 Lt BT"/>
          <w:spacing w:val="6"/>
          <w:szCs w:val="17"/>
        </w:rPr>
        <w:t xml:space="preserve"> </w:t>
      </w:r>
      <w:r>
        <w:rPr>
          <w:rFonts w:eastAsia="Swis721 Lt BT" w:cs="Swis721 Lt BT"/>
          <w:szCs w:val="17"/>
        </w:rPr>
        <w:t>or</w:t>
      </w:r>
      <w:r>
        <w:rPr>
          <w:rFonts w:eastAsia="Swis721 Lt BT" w:cs="Swis721 Lt BT"/>
          <w:spacing w:val="6"/>
          <w:szCs w:val="17"/>
        </w:rPr>
        <w:t xml:space="preserve"> </w:t>
      </w:r>
      <w:r>
        <w:rPr>
          <w:rFonts w:eastAsia="Swis721 Lt BT" w:cs="Swis721 Lt BT"/>
          <w:szCs w:val="17"/>
        </w:rPr>
        <w:t>concerns</w:t>
      </w:r>
      <w:r>
        <w:rPr>
          <w:rFonts w:eastAsia="Swis721 Lt BT" w:cs="Swis721 Lt BT"/>
          <w:spacing w:val="6"/>
          <w:szCs w:val="17"/>
        </w:rPr>
        <w:t xml:space="preserve"> </w:t>
      </w:r>
      <w:r>
        <w:rPr>
          <w:rFonts w:eastAsia="Swis721 Lt BT" w:cs="Swis721 Lt BT"/>
          <w:szCs w:val="17"/>
        </w:rPr>
        <w:t>about</w:t>
      </w:r>
      <w:r>
        <w:rPr>
          <w:rFonts w:eastAsia="Swis721 Lt BT" w:cs="Swis721 Lt BT"/>
          <w:spacing w:val="6"/>
          <w:szCs w:val="17"/>
        </w:rPr>
        <w:t xml:space="preserve"> </w:t>
      </w:r>
      <w:r>
        <w:rPr>
          <w:rFonts w:eastAsia="Swis721 Lt BT" w:cs="Swis721 Lt BT"/>
          <w:szCs w:val="17"/>
        </w:rPr>
        <w:t>the</w:t>
      </w:r>
      <w:r>
        <w:rPr>
          <w:rFonts w:eastAsia="Swis721 Lt BT" w:cs="Swis721 Lt BT"/>
          <w:spacing w:val="6"/>
          <w:szCs w:val="17"/>
        </w:rPr>
        <w:t xml:space="preserve"> </w:t>
      </w:r>
      <w:r>
        <w:rPr>
          <w:rFonts w:eastAsia="Swis721 Lt BT" w:cs="Swis721 Lt BT"/>
          <w:szCs w:val="17"/>
        </w:rPr>
        <w:t>conduct</w:t>
      </w:r>
      <w:r>
        <w:rPr>
          <w:rFonts w:eastAsia="Swis721 Lt BT" w:cs="Swis721 Lt BT"/>
          <w:spacing w:val="6"/>
          <w:szCs w:val="17"/>
        </w:rPr>
        <w:t xml:space="preserve"> </w:t>
      </w:r>
      <w:r>
        <w:rPr>
          <w:rFonts w:eastAsia="Swis721 Lt BT" w:cs="Swis721 Lt BT"/>
          <w:szCs w:val="17"/>
        </w:rPr>
        <w:t>of</w:t>
      </w:r>
      <w:r>
        <w:rPr>
          <w:rFonts w:eastAsia="Swis721 Lt BT" w:cs="Swis721 Lt BT"/>
          <w:spacing w:val="6"/>
          <w:szCs w:val="17"/>
        </w:rPr>
        <w:t xml:space="preserve"> </w:t>
      </w:r>
      <w:r>
        <w:rPr>
          <w:rFonts w:eastAsia="Swis721 Lt BT" w:cs="Swis721 Lt BT"/>
          <w:szCs w:val="17"/>
        </w:rPr>
        <w:t>compliance</w:t>
      </w:r>
      <w:r>
        <w:rPr>
          <w:rFonts w:eastAsia="Swis721 Lt BT" w:cs="Swis721 Lt BT"/>
          <w:spacing w:val="6"/>
          <w:szCs w:val="17"/>
        </w:rPr>
        <w:t xml:space="preserve"> </w:t>
      </w:r>
      <w:r>
        <w:rPr>
          <w:rFonts w:eastAsia="Swis721 Lt BT" w:cs="Swis721 Lt BT"/>
          <w:szCs w:val="17"/>
        </w:rPr>
        <w:t>officers</w:t>
      </w:r>
      <w:r>
        <w:rPr>
          <w:rFonts w:eastAsia="Swis721 Lt BT" w:cs="Swis721 Lt BT"/>
          <w:spacing w:val="6"/>
          <w:szCs w:val="17"/>
        </w:rPr>
        <w:t xml:space="preserve"> </w:t>
      </w:r>
      <w:r>
        <w:rPr>
          <w:rFonts w:eastAsia="Swis721 Lt BT" w:cs="Swis721 Lt BT"/>
          <w:szCs w:val="17"/>
        </w:rPr>
        <w:t>in</w:t>
      </w:r>
      <w:r>
        <w:rPr>
          <w:rFonts w:eastAsia="Swis721 Lt BT" w:cs="Swis721 Lt BT"/>
          <w:spacing w:val="6"/>
          <w:szCs w:val="17"/>
        </w:rPr>
        <w:t xml:space="preserve"> </w:t>
      </w:r>
      <w:r>
        <w:rPr>
          <w:rFonts w:eastAsia="Swis721 Lt BT" w:cs="Swis721 Lt BT"/>
          <w:szCs w:val="17"/>
        </w:rPr>
        <w:t>accordance</w:t>
      </w:r>
      <w:r>
        <w:rPr>
          <w:rFonts w:eastAsia="Swis721 Lt BT" w:cs="Swis721 Lt BT"/>
          <w:spacing w:val="-40"/>
          <w:szCs w:val="17"/>
        </w:rPr>
        <w:t xml:space="preserve"> </w:t>
      </w:r>
      <w:r>
        <w:rPr>
          <w:rFonts w:eastAsia="Swis721 Lt BT" w:cs="Swis721 Lt BT"/>
          <w:szCs w:val="17"/>
        </w:rPr>
        <w:t>with council’s complaints management policy and</w:t>
      </w:r>
      <w:r>
        <w:rPr>
          <w:rFonts w:eastAsia="Swis721 Lt BT" w:cs="Swis721 Lt BT"/>
          <w:spacing w:val="4"/>
          <w:szCs w:val="17"/>
        </w:rPr>
        <w:t xml:space="preserve"> </w:t>
      </w:r>
      <w:r>
        <w:rPr>
          <w:rFonts w:eastAsia="Swis721 Lt BT" w:cs="Swis721 Lt BT"/>
          <w:szCs w:val="17"/>
        </w:rPr>
        <w:t xml:space="preserve">procedures </w:t>
      </w:r>
      <w:r w:rsidRPr="00110146">
        <w:t>advising</w:t>
      </w:r>
      <w:r w:rsidRPr="00110146">
        <w:rPr>
          <w:spacing w:val="4"/>
        </w:rPr>
        <w:t xml:space="preserve"> </w:t>
      </w:r>
      <w:r w:rsidRPr="00110146">
        <w:t>people</w:t>
      </w:r>
      <w:r w:rsidRPr="00110146">
        <w:rPr>
          <w:spacing w:val="4"/>
        </w:rPr>
        <w:t xml:space="preserve"> </w:t>
      </w:r>
      <w:r w:rsidRPr="00110146">
        <w:t>and</w:t>
      </w:r>
      <w:r w:rsidRPr="00110146">
        <w:rPr>
          <w:spacing w:val="4"/>
        </w:rPr>
        <w:t xml:space="preserve"> </w:t>
      </w:r>
      <w:proofErr w:type="spellStart"/>
      <w:r w:rsidRPr="00110146">
        <w:t>organisations</w:t>
      </w:r>
      <w:proofErr w:type="spellEnd"/>
      <w:r w:rsidRPr="00110146">
        <w:rPr>
          <w:spacing w:val="4"/>
        </w:rPr>
        <w:t xml:space="preserve"> </w:t>
      </w:r>
      <w:r w:rsidRPr="00110146">
        <w:t>subject</w:t>
      </w:r>
      <w:r w:rsidRPr="00110146">
        <w:rPr>
          <w:spacing w:val="4"/>
        </w:rPr>
        <w:t xml:space="preserve"> </w:t>
      </w:r>
      <w:r w:rsidRPr="00110146">
        <w:t>to</w:t>
      </w:r>
      <w:r w:rsidRPr="00110146">
        <w:rPr>
          <w:spacing w:val="4"/>
        </w:rPr>
        <w:t xml:space="preserve"> </w:t>
      </w:r>
      <w:r w:rsidRPr="00110146">
        <w:t>enforcement</w:t>
      </w:r>
      <w:r w:rsidRPr="00110146">
        <w:rPr>
          <w:spacing w:val="4"/>
        </w:rPr>
        <w:t xml:space="preserve"> </w:t>
      </w:r>
      <w:r w:rsidRPr="00110146">
        <w:t>action</w:t>
      </w:r>
      <w:r w:rsidRPr="00110146">
        <w:rPr>
          <w:spacing w:val="4"/>
        </w:rPr>
        <w:t xml:space="preserve"> </w:t>
      </w:r>
      <w:r w:rsidRPr="00110146">
        <w:t>of</w:t>
      </w:r>
      <w:r w:rsidRPr="00110146">
        <w:rPr>
          <w:spacing w:val="4"/>
        </w:rPr>
        <w:t xml:space="preserve"> </w:t>
      </w:r>
      <w:r w:rsidRPr="00110146">
        <w:t>any</w:t>
      </w:r>
      <w:r w:rsidRPr="00110146">
        <w:rPr>
          <w:spacing w:val="4"/>
        </w:rPr>
        <w:t xml:space="preserve"> </w:t>
      </w:r>
      <w:r w:rsidRPr="00110146">
        <w:t>avenues</w:t>
      </w:r>
      <w:r w:rsidRPr="00110146">
        <w:rPr>
          <w:spacing w:val="4"/>
        </w:rPr>
        <w:t xml:space="preserve"> </w:t>
      </w:r>
      <w:r w:rsidRPr="00110146">
        <w:t>available</w:t>
      </w:r>
      <w:r w:rsidRPr="00110146">
        <w:rPr>
          <w:spacing w:val="4"/>
        </w:rPr>
        <w:t xml:space="preserve"> </w:t>
      </w:r>
      <w:r w:rsidRPr="00110146">
        <w:t>to seek an internal or external review of a</w:t>
      </w:r>
      <w:r w:rsidRPr="00110146">
        <w:rPr>
          <w:spacing w:val="3"/>
        </w:rPr>
        <w:t xml:space="preserve"> </w:t>
      </w:r>
      <w:r w:rsidRPr="00110146">
        <w:t>decision.</w:t>
      </w:r>
    </w:p>
    <w:p w:rsidR="00110146" w:rsidRDefault="00CC51F7" w:rsidP="00982985">
      <w:pPr>
        <w:pStyle w:val="BodyText"/>
        <w:ind w:left="851" w:right="995" w:hanging="284"/>
        <w:rPr>
          <w:b/>
        </w:rPr>
      </w:pPr>
      <w:r>
        <w:rPr>
          <w:b/>
        </w:rPr>
        <w:t xml:space="preserve">Principle: </w:t>
      </w:r>
      <w:r w:rsidR="00110146" w:rsidRPr="00050604">
        <w:rPr>
          <w:b/>
        </w:rPr>
        <w:t>Consistent</w:t>
      </w:r>
    </w:p>
    <w:p w:rsidR="00CC51F7" w:rsidRPr="00050604" w:rsidRDefault="00CC51F7" w:rsidP="00CC51F7">
      <w:pPr>
        <w:pStyle w:val="BodyText"/>
        <w:ind w:left="851" w:right="995" w:hanging="284"/>
        <w:rPr>
          <w:b/>
        </w:rPr>
      </w:pPr>
      <w:r>
        <w:rPr>
          <w:b/>
        </w:rPr>
        <w:t>Action:</w:t>
      </w:r>
    </w:p>
    <w:p w:rsidR="00050604" w:rsidRDefault="00050604" w:rsidP="00982985">
      <w:pPr>
        <w:pStyle w:val="ListParagraph"/>
        <w:tabs>
          <w:tab w:val="clear" w:pos="709"/>
          <w:tab w:val="left" w:pos="851"/>
        </w:tabs>
        <w:ind w:left="851" w:right="995" w:hanging="284"/>
        <w:rPr>
          <w:rFonts w:eastAsia="Swis721 Lt BT" w:cs="Swis721 Lt BT"/>
          <w:szCs w:val="17"/>
        </w:rPr>
      </w:pPr>
      <w:r>
        <w:t>ensuring all compliance and enforcement action is implemented</w:t>
      </w:r>
      <w:r>
        <w:rPr>
          <w:spacing w:val="12"/>
        </w:rPr>
        <w:t xml:space="preserve"> </w:t>
      </w:r>
      <w:r>
        <w:t>consistently</w:t>
      </w:r>
    </w:p>
    <w:p w:rsidR="00050604" w:rsidRDefault="00050604" w:rsidP="00982985">
      <w:pPr>
        <w:pStyle w:val="ListParagraph"/>
        <w:tabs>
          <w:tab w:val="clear" w:pos="709"/>
          <w:tab w:val="left" w:pos="851"/>
        </w:tabs>
        <w:ind w:left="851" w:right="995" w:hanging="284"/>
      </w:pPr>
      <w:proofErr w:type="gramStart"/>
      <w:r>
        <w:t>encouraging</w:t>
      </w:r>
      <w:proofErr w:type="gramEnd"/>
      <w:r>
        <w:rPr>
          <w:spacing w:val="6"/>
        </w:rPr>
        <w:t xml:space="preserve"> </w:t>
      </w:r>
      <w:r>
        <w:t>reports</w:t>
      </w:r>
      <w:r>
        <w:rPr>
          <w:spacing w:val="6"/>
        </w:rPr>
        <w:t xml:space="preserve"> </w:t>
      </w:r>
      <w:r>
        <w:t>about</w:t>
      </w:r>
      <w:r>
        <w:rPr>
          <w:spacing w:val="6"/>
        </w:rPr>
        <w:t xml:space="preserve"> </w:t>
      </w:r>
      <w:r>
        <w:t>possible</w:t>
      </w:r>
      <w:r>
        <w:rPr>
          <w:spacing w:val="6"/>
        </w:rPr>
        <w:t xml:space="preserve"> </w:t>
      </w:r>
      <w:r>
        <w:t>unlawful</w:t>
      </w:r>
      <w:r>
        <w:rPr>
          <w:spacing w:val="6"/>
        </w:rPr>
        <w:t xml:space="preserve"> </w:t>
      </w:r>
      <w:r>
        <w:t>activity</w:t>
      </w:r>
      <w:r>
        <w:rPr>
          <w:spacing w:val="6"/>
        </w:rPr>
        <w:t xml:space="preserve"> </w:t>
      </w:r>
      <w:r>
        <w:t>by</w:t>
      </w:r>
      <w:r>
        <w:rPr>
          <w:spacing w:val="6"/>
        </w:rPr>
        <w:t xml:space="preserve"> </w:t>
      </w:r>
      <w:r>
        <w:t>acting</w:t>
      </w:r>
      <w:r>
        <w:rPr>
          <w:spacing w:val="6"/>
        </w:rPr>
        <w:t xml:space="preserve"> </w:t>
      </w:r>
      <w:r>
        <w:t>reasonably</w:t>
      </w:r>
      <w:r>
        <w:rPr>
          <w:spacing w:val="6"/>
        </w:rPr>
        <w:t xml:space="preserve"> </w:t>
      </w:r>
      <w:r>
        <w:t>in</w:t>
      </w:r>
      <w:r>
        <w:rPr>
          <w:spacing w:val="6"/>
        </w:rPr>
        <w:t xml:space="preserve"> </w:t>
      </w:r>
      <w:r>
        <w:t>response</w:t>
      </w:r>
      <w:r>
        <w:rPr>
          <w:spacing w:val="6"/>
        </w:rPr>
        <w:t xml:space="preserve"> </w:t>
      </w:r>
      <w:r>
        <w:t>to</w:t>
      </w:r>
      <w:r>
        <w:rPr>
          <w:spacing w:val="6"/>
        </w:rPr>
        <w:t xml:space="preserve"> </w:t>
      </w:r>
      <w:r>
        <w:t>the</w:t>
      </w:r>
      <w:r>
        <w:rPr>
          <w:spacing w:val="-40"/>
        </w:rPr>
        <w:t xml:space="preserve"> </w:t>
      </w:r>
      <w:r>
        <w:t>circumstances and facts of each matter.</w:t>
      </w:r>
    </w:p>
    <w:p w:rsidR="00050604" w:rsidRDefault="00CC51F7" w:rsidP="00982985">
      <w:pPr>
        <w:pStyle w:val="BodyText"/>
        <w:ind w:left="851" w:right="995" w:hanging="284"/>
        <w:rPr>
          <w:b/>
        </w:rPr>
      </w:pPr>
      <w:r>
        <w:rPr>
          <w:b/>
        </w:rPr>
        <w:t xml:space="preserve">Principle: </w:t>
      </w:r>
      <w:r w:rsidR="00050604" w:rsidRPr="00050604">
        <w:rPr>
          <w:b/>
        </w:rPr>
        <w:t>Proportional</w:t>
      </w:r>
    </w:p>
    <w:p w:rsidR="00CC51F7" w:rsidRPr="00050604" w:rsidRDefault="00CC51F7" w:rsidP="00CC51F7">
      <w:pPr>
        <w:pStyle w:val="BodyText"/>
        <w:ind w:left="851" w:right="995" w:hanging="284"/>
        <w:rPr>
          <w:b/>
        </w:rPr>
      </w:pPr>
      <w:r>
        <w:rPr>
          <w:b/>
        </w:rPr>
        <w:t>Action:</w:t>
      </w:r>
    </w:p>
    <w:p w:rsidR="00050604" w:rsidRDefault="00050604" w:rsidP="00982985">
      <w:pPr>
        <w:pStyle w:val="ListParagraph"/>
        <w:tabs>
          <w:tab w:val="clear" w:pos="709"/>
          <w:tab w:val="left" w:pos="567"/>
        </w:tabs>
        <w:ind w:left="851" w:right="995" w:hanging="284"/>
        <w:rPr>
          <w:rFonts w:eastAsia="Swis721 Lt BT" w:cs="Swis721 Lt BT"/>
          <w:szCs w:val="17"/>
        </w:rPr>
      </w:pPr>
      <w:r>
        <w:t>ensuring</w:t>
      </w:r>
      <w:r>
        <w:rPr>
          <w:spacing w:val="4"/>
        </w:rPr>
        <w:t xml:space="preserve"> </w:t>
      </w:r>
      <w:r>
        <w:t>the</w:t>
      </w:r>
      <w:r>
        <w:rPr>
          <w:spacing w:val="4"/>
        </w:rPr>
        <w:t xml:space="preserve"> </w:t>
      </w:r>
      <w:r>
        <w:t>level</w:t>
      </w:r>
      <w:r>
        <w:rPr>
          <w:spacing w:val="4"/>
        </w:rPr>
        <w:t xml:space="preserve"> </w:t>
      </w:r>
      <w:r>
        <w:t>of</w:t>
      </w:r>
      <w:r>
        <w:rPr>
          <w:spacing w:val="4"/>
        </w:rPr>
        <w:t xml:space="preserve"> </w:t>
      </w:r>
      <w:r>
        <w:t>enforcement</w:t>
      </w:r>
      <w:r>
        <w:rPr>
          <w:spacing w:val="4"/>
        </w:rPr>
        <w:t xml:space="preserve"> </w:t>
      </w:r>
      <w:r>
        <w:t>action</w:t>
      </w:r>
      <w:r>
        <w:rPr>
          <w:spacing w:val="4"/>
        </w:rPr>
        <w:t xml:space="preserve"> </w:t>
      </w:r>
      <w:r>
        <w:t>is</w:t>
      </w:r>
      <w:r>
        <w:rPr>
          <w:spacing w:val="4"/>
        </w:rPr>
        <w:t xml:space="preserve"> </w:t>
      </w:r>
      <w:r>
        <w:t>proportionate</w:t>
      </w:r>
      <w:r>
        <w:rPr>
          <w:spacing w:val="4"/>
        </w:rPr>
        <w:t xml:space="preserve"> </w:t>
      </w:r>
      <w:r>
        <w:t>to</w:t>
      </w:r>
      <w:r>
        <w:rPr>
          <w:spacing w:val="4"/>
        </w:rPr>
        <w:t xml:space="preserve"> </w:t>
      </w:r>
      <w:r>
        <w:t>the</w:t>
      </w:r>
      <w:r>
        <w:rPr>
          <w:spacing w:val="4"/>
        </w:rPr>
        <w:t xml:space="preserve"> </w:t>
      </w:r>
      <w:r>
        <w:t>level</w:t>
      </w:r>
      <w:r>
        <w:rPr>
          <w:spacing w:val="4"/>
        </w:rPr>
        <w:t xml:space="preserve"> </w:t>
      </w:r>
      <w:r>
        <w:t>of</w:t>
      </w:r>
      <w:r>
        <w:rPr>
          <w:spacing w:val="4"/>
        </w:rPr>
        <w:t xml:space="preserve"> </w:t>
      </w:r>
      <w:r>
        <w:t>risk</w:t>
      </w:r>
      <w:r>
        <w:rPr>
          <w:spacing w:val="4"/>
        </w:rPr>
        <w:t xml:space="preserve"> </w:t>
      </w:r>
      <w:r>
        <w:t>and</w:t>
      </w:r>
      <w:r>
        <w:rPr>
          <w:spacing w:val="4"/>
        </w:rPr>
        <w:t xml:space="preserve"> </w:t>
      </w:r>
      <w:r>
        <w:t>seriousness</w:t>
      </w:r>
      <w:r>
        <w:rPr>
          <w:spacing w:val="4"/>
        </w:rPr>
        <w:t xml:space="preserve"> </w:t>
      </w:r>
      <w:r>
        <w:t>of</w:t>
      </w:r>
      <w:r>
        <w:rPr>
          <w:spacing w:val="-42"/>
        </w:rPr>
        <w:t xml:space="preserve"> </w:t>
      </w:r>
      <w:r>
        <w:t>the breach</w:t>
      </w:r>
    </w:p>
    <w:p w:rsidR="00050604" w:rsidRDefault="00050604" w:rsidP="00982985">
      <w:pPr>
        <w:pStyle w:val="ListParagraph"/>
        <w:tabs>
          <w:tab w:val="clear" w:pos="709"/>
          <w:tab w:val="left" w:pos="567"/>
        </w:tabs>
        <w:ind w:left="851" w:right="995" w:hanging="284"/>
        <w:rPr>
          <w:rFonts w:eastAsia="Swis721 Lt BT" w:cs="Swis721 Lt BT"/>
          <w:szCs w:val="17"/>
        </w:rPr>
      </w:pPr>
      <w:r>
        <w:t>making cost-effective decisions about enforcement</w:t>
      </w:r>
      <w:r>
        <w:rPr>
          <w:spacing w:val="4"/>
        </w:rPr>
        <w:t xml:space="preserve"> </w:t>
      </w:r>
      <w:r>
        <w:t>action</w:t>
      </w:r>
    </w:p>
    <w:p w:rsidR="00050604" w:rsidRDefault="00050604" w:rsidP="00982985">
      <w:pPr>
        <w:pStyle w:val="ListParagraph"/>
        <w:tabs>
          <w:tab w:val="clear" w:pos="709"/>
          <w:tab w:val="left" w:pos="567"/>
        </w:tabs>
        <w:ind w:left="851" w:right="995" w:hanging="284"/>
      </w:pPr>
      <w:proofErr w:type="gramStart"/>
      <w:r>
        <w:t>taking</w:t>
      </w:r>
      <w:proofErr w:type="gramEnd"/>
      <w:r>
        <w:t xml:space="preserve"> action to address harm and deter future unlawful</w:t>
      </w:r>
      <w:r>
        <w:rPr>
          <w:spacing w:val="6"/>
        </w:rPr>
        <w:t xml:space="preserve"> </w:t>
      </w:r>
      <w:r>
        <w:t>activity.</w:t>
      </w:r>
    </w:p>
    <w:p w:rsidR="00050604" w:rsidRDefault="00CC51F7" w:rsidP="00982985">
      <w:pPr>
        <w:pStyle w:val="BodyText"/>
        <w:ind w:left="851" w:right="995" w:hanging="284"/>
        <w:rPr>
          <w:b/>
        </w:rPr>
      </w:pPr>
      <w:r>
        <w:rPr>
          <w:b/>
        </w:rPr>
        <w:t xml:space="preserve">Principle: </w:t>
      </w:r>
      <w:r w:rsidR="00050604" w:rsidRPr="00050604">
        <w:rPr>
          <w:b/>
        </w:rPr>
        <w:t>Timely</w:t>
      </w:r>
    </w:p>
    <w:p w:rsidR="00CC51F7" w:rsidRPr="00050604" w:rsidRDefault="00CC51F7" w:rsidP="00CC51F7">
      <w:pPr>
        <w:pStyle w:val="BodyText"/>
        <w:ind w:left="851" w:right="995" w:hanging="284"/>
        <w:rPr>
          <w:b/>
        </w:rPr>
      </w:pPr>
      <w:r>
        <w:rPr>
          <w:b/>
        </w:rPr>
        <w:t>Action:</w:t>
      </w:r>
    </w:p>
    <w:p w:rsidR="007E0239" w:rsidRPr="005F0504" w:rsidRDefault="00050604" w:rsidP="001B1605">
      <w:pPr>
        <w:pStyle w:val="ListParagraph"/>
        <w:tabs>
          <w:tab w:val="clear" w:pos="709"/>
          <w:tab w:val="left" w:pos="851"/>
        </w:tabs>
        <w:ind w:left="851" w:right="545" w:hanging="284"/>
        <w:sectPr w:rsidR="007E0239" w:rsidRPr="005F0504" w:rsidSect="00154C91">
          <w:pgSz w:w="11910" w:h="16840"/>
          <w:pgMar w:top="800" w:right="1300" w:bottom="760" w:left="0" w:header="547" w:footer="580" w:gutter="0"/>
          <w:cols w:space="720"/>
        </w:sectPr>
      </w:pPr>
      <w:proofErr w:type="gramStart"/>
      <w:r w:rsidRPr="00050604">
        <w:t>ensuring</w:t>
      </w:r>
      <w:proofErr w:type="gramEnd"/>
      <w:r w:rsidRPr="00050604">
        <w:t xml:space="preserve"> responses to reports alleging unlawful activity and decision making in relation to those is timely</w:t>
      </w:r>
      <w:r w:rsidR="005F0504">
        <w:t>.</w:t>
      </w:r>
    </w:p>
    <w:p w:rsidR="007E0239" w:rsidRDefault="00A317D2" w:rsidP="00982985">
      <w:pPr>
        <w:pStyle w:val="Heading2"/>
        <w:numPr>
          <w:ilvl w:val="0"/>
          <w:numId w:val="24"/>
        </w:numPr>
        <w:ind w:left="851" w:right="995" w:hanging="284"/>
        <w:rPr>
          <w:rFonts w:cs="Swis721 BT"/>
        </w:rPr>
      </w:pPr>
      <w:bookmarkStart w:id="14" w:name="_bookmark48"/>
      <w:bookmarkEnd w:id="14"/>
      <w:r>
        <w:t xml:space="preserve"> </w:t>
      </w:r>
      <w:bookmarkStart w:id="15" w:name="_Toc440875514"/>
      <w:r w:rsidR="000A0B50">
        <w:t>Responsibility</w:t>
      </w:r>
      <w:bookmarkEnd w:id="15"/>
    </w:p>
    <w:p w:rsidR="007E0239" w:rsidRPr="00F579BE" w:rsidRDefault="000A0B50" w:rsidP="008C2CF6">
      <w:pPr>
        <w:pStyle w:val="BodyText"/>
        <w:ind w:left="567" w:right="995"/>
      </w:pPr>
      <w:r w:rsidRPr="00F579BE">
        <w:t>Council receives information about alleged unlawful activity from members of the public, contact from other government agencies and information gathered by its officers during proactive inspections.</w:t>
      </w:r>
    </w:p>
    <w:p w:rsidR="007E0239" w:rsidRPr="00F579BE" w:rsidRDefault="000A0B50" w:rsidP="008C2CF6">
      <w:pPr>
        <w:pStyle w:val="BodyText"/>
        <w:ind w:left="567" w:right="995"/>
      </w:pPr>
      <w:r w:rsidRPr="00F579BE">
        <w:t xml:space="preserve">All council staff who </w:t>
      </w:r>
      <w:proofErr w:type="gramStart"/>
      <w:r w:rsidRPr="00F579BE">
        <w:t>deal</w:t>
      </w:r>
      <w:proofErr w:type="gramEnd"/>
      <w:r w:rsidRPr="00F579BE">
        <w:t xml:space="preserve"> with reports alleging unlawful activity are responsible for implementing this policy. Council </w:t>
      </w:r>
      <w:proofErr w:type="gramStart"/>
      <w:r w:rsidRPr="00F579BE">
        <w:t>staff are</w:t>
      </w:r>
      <w:proofErr w:type="gramEnd"/>
      <w:r w:rsidRPr="00F579BE">
        <w:t xml:space="preserve"> also responsible for ensuring that any other possible unlawful activity identified as a result of an inspection, proactive enforcement or other activity is brought to the attention of the appropriate business unit of council.</w:t>
      </w:r>
    </w:p>
    <w:p w:rsidR="007E0239" w:rsidRPr="00F579BE" w:rsidRDefault="000A0B50" w:rsidP="00982985">
      <w:pPr>
        <w:pStyle w:val="BodyText"/>
        <w:ind w:left="851" w:right="995" w:hanging="284"/>
      </w:pPr>
      <w:r w:rsidRPr="00F579BE">
        <w:t xml:space="preserve">Council </w:t>
      </w:r>
      <w:proofErr w:type="gramStart"/>
      <w:r w:rsidRPr="00F579BE">
        <w:t>staff are</w:t>
      </w:r>
      <w:proofErr w:type="gramEnd"/>
      <w:r w:rsidRPr="00F579BE">
        <w:t xml:space="preserve"> required to:</w:t>
      </w:r>
    </w:p>
    <w:p w:rsidR="007E0239" w:rsidRPr="00F579BE" w:rsidRDefault="000A0B50" w:rsidP="008C2CF6">
      <w:pPr>
        <w:pStyle w:val="ListParagraph"/>
        <w:tabs>
          <w:tab w:val="clear" w:pos="709"/>
          <w:tab w:val="left" w:pos="851"/>
        </w:tabs>
        <w:ind w:left="851" w:right="995" w:hanging="284"/>
      </w:pPr>
      <w:r w:rsidRPr="00F579BE">
        <w:t>treat all relevant parties with courtesy and respect</w:t>
      </w:r>
    </w:p>
    <w:p w:rsidR="007E0239" w:rsidRPr="00F579BE" w:rsidRDefault="000A0B50" w:rsidP="008C2CF6">
      <w:pPr>
        <w:pStyle w:val="ListParagraph"/>
        <w:tabs>
          <w:tab w:val="clear" w:pos="709"/>
          <w:tab w:val="left" w:pos="851"/>
        </w:tabs>
        <w:ind w:left="851" w:right="995" w:hanging="284"/>
      </w:pPr>
      <w:r w:rsidRPr="00F579BE">
        <w:t>communicate with all relevant parties and provide feedback on the progress of an investigation and any reasons for delay without compromising the integrity of the investigation</w:t>
      </w:r>
    </w:p>
    <w:p w:rsidR="007E0239" w:rsidRPr="00F579BE" w:rsidRDefault="000A0B50" w:rsidP="008C2CF6">
      <w:pPr>
        <w:pStyle w:val="ListParagraph"/>
        <w:tabs>
          <w:tab w:val="clear" w:pos="709"/>
          <w:tab w:val="left" w:pos="851"/>
        </w:tabs>
        <w:ind w:left="851" w:right="995" w:hanging="284"/>
      </w:pPr>
      <w:r w:rsidRPr="00F579BE">
        <w:t>make full and proper records in relation to the assessment and investigation of reports alleging unlawful activity, including reasons for any decisions</w:t>
      </w:r>
    </w:p>
    <w:p w:rsidR="007E0239" w:rsidRPr="00F579BE" w:rsidRDefault="000A0B50" w:rsidP="008C2CF6">
      <w:pPr>
        <w:pStyle w:val="ListParagraph"/>
        <w:tabs>
          <w:tab w:val="clear" w:pos="709"/>
          <w:tab w:val="left" w:pos="851"/>
        </w:tabs>
        <w:ind w:left="851" w:right="995" w:hanging="284"/>
      </w:pPr>
      <w:r w:rsidRPr="00F579BE">
        <w:t>inform all relevant parties of reasons for decisions</w:t>
      </w:r>
    </w:p>
    <w:p w:rsidR="007E0239" w:rsidRPr="00F579BE" w:rsidRDefault="000A0B50" w:rsidP="008C2CF6">
      <w:pPr>
        <w:pStyle w:val="ListParagraph"/>
        <w:tabs>
          <w:tab w:val="clear" w:pos="709"/>
          <w:tab w:val="left" w:pos="851"/>
        </w:tabs>
        <w:ind w:left="851" w:right="995" w:hanging="284"/>
      </w:pPr>
      <w:r w:rsidRPr="00F579BE">
        <w:t>provide as much information as possible to all relevant parties about the outcomes of investigations to show that adequate and appropriate action was taken and/or is proposed to be taken in response to a report of alleged unlawful activity</w:t>
      </w:r>
    </w:p>
    <w:p w:rsidR="007E0239" w:rsidRPr="00F579BE" w:rsidRDefault="000A0B50" w:rsidP="008C2CF6">
      <w:pPr>
        <w:pStyle w:val="ListParagraph"/>
        <w:tabs>
          <w:tab w:val="clear" w:pos="709"/>
          <w:tab w:val="left" w:pos="851"/>
        </w:tabs>
        <w:ind w:left="851" w:right="995" w:hanging="284"/>
      </w:pPr>
      <w:proofErr w:type="gramStart"/>
      <w:r w:rsidRPr="00F579BE">
        <w:t>provide</w:t>
      </w:r>
      <w:proofErr w:type="gramEnd"/>
      <w:r w:rsidRPr="00F579BE">
        <w:t xml:space="preserve"> information to all relevant parties about any avenues to seek an internal or external review of a decision.</w:t>
      </w:r>
    </w:p>
    <w:p w:rsidR="007E0239" w:rsidRDefault="000A0B50" w:rsidP="00693E71">
      <w:pPr>
        <w:pStyle w:val="BodyText"/>
        <w:ind w:left="567" w:right="507"/>
      </w:pPr>
      <w:r>
        <w:t>All reports alleging unlawful activity are to be entered into counc</w:t>
      </w:r>
      <w:r w:rsidR="00FA7F20">
        <w:t xml:space="preserve">il’s case management system and </w:t>
      </w:r>
      <w:proofErr w:type="spellStart"/>
      <w:r>
        <w:t>actioned</w:t>
      </w:r>
      <w:proofErr w:type="spellEnd"/>
      <w:r>
        <w:t xml:space="preserve"> in</w:t>
      </w:r>
      <w:r>
        <w:rPr>
          <w:spacing w:val="3"/>
        </w:rPr>
        <w:t xml:space="preserve"> </w:t>
      </w:r>
      <w:r>
        <w:t>a timely manner by the appropriate business</w:t>
      </w:r>
      <w:r>
        <w:rPr>
          <w:spacing w:val="-1"/>
        </w:rPr>
        <w:t xml:space="preserve"> </w:t>
      </w:r>
      <w:r>
        <w:t>unit.</w:t>
      </w:r>
    </w:p>
    <w:p w:rsidR="007E0239" w:rsidRDefault="000A0B50" w:rsidP="00982985">
      <w:pPr>
        <w:pStyle w:val="bluebodytext"/>
        <w:ind w:left="851" w:right="995" w:hanging="284"/>
      </w:pPr>
      <w:r>
        <w:t>[Councils should have procedures on how reports alleging unlawful activity should be received, registered</w:t>
      </w:r>
      <w:r>
        <w:rPr>
          <w:spacing w:val="13"/>
        </w:rPr>
        <w:t xml:space="preserve"> </w:t>
      </w:r>
      <w:r>
        <w:t>and processed. Enter details here</w:t>
      </w:r>
      <w:r>
        <w:rPr>
          <w:spacing w:val="-13"/>
        </w:rPr>
        <w:t xml:space="preserve"> </w:t>
      </w:r>
      <w:r>
        <w:t>including:</w:t>
      </w:r>
    </w:p>
    <w:p w:rsidR="007E0239" w:rsidRPr="00F579BE" w:rsidRDefault="000A0B50" w:rsidP="008C2CF6">
      <w:pPr>
        <w:pStyle w:val="ListParagraph"/>
        <w:tabs>
          <w:tab w:val="clear" w:pos="709"/>
          <w:tab w:val="left" w:pos="851"/>
        </w:tabs>
        <w:ind w:left="851" w:right="995" w:hanging="284"/>
      </w:pPr>
      <w:r w:rsidRPr="00F579BE">
        <w:t xml:space="preserve">responsibilities of those recording reports </w:t>
      </w:r>
      <w:proofErr w:type="spellStart"/>
      <w:r w:rsidRPr="00F579BE">
        <w:t>eg</w:t>
      </w:r>
      <w:proofErr w:type="spellEnd"/>
      <w:r w:rsidRPr="00F579BE">
        <w:t xml:space="preserve"> level of detail to be entered on case management system, who is responsible for acknowledging/forwarding report to relevant business unit</w:t>
      </w:r>
    </w:p>
    <w:p w:rsidR="007E0239" w:rsidRPr="00F579BE" w:rsidRDefault="000A0B50" w:rsidP="008C2CF6">
      <w:pPr>
        <w:pStyle w:val="ListParagraph"/>
        <w:tabs>
          <w:tab w:val="clear" w:pos="709"/>
          <w:tab w:val="left" w:pos="851"/>
        </w:tabs>
        <w:ind w:left="851" w:right="995" w:hanging="284"/>
      </w:pPr>
      <w:r w:rsidRPr="00F579BE">
        <w:t xml:space="preserve">reasonable response time requirements and type of response </w:t>
      </w:r>
      <w:proofErr w:type="spellStart"/>
      <w:r w:rsidRPr="00F579BE">
        <w:t>eg</w:t>
      </w:r>
      <w:proofErr w:type="spellEnd"/>
      <w:r w:rsidRPr="00F579BE">
        <w:t xml:space="preserve"> an acknowledgement letter will be issued within five days</w:t>
      </w:r>
    </w:p>
    <w:p w:rsidR="007E0239" w:rsidRPr="00F579BE" w:rsidRDefault="000A0B50" w:rsidP="008C2CF6">
      <w:pPr>
        <w:pStyle w:val="ListParagraph"/>
        <w:tabs>
          <w:tab w:val="clear" w:pos="709"/>
          <w:tab w:val="left" w:pos="851"/>
        </w:tabs>
        <w:ind w:left="851" w:right="995" w:hanging="284"/>
      </w:pPr>
      <w:r w:rsidRPr="00F579BE">
        <w:t xml:space="preserve">reasonable timeframes in which actions need to be completed </w:t>
      </w:r>
      <w:proofErr w:type="spellStart"/>
      <w:r w:rsidRPr="00F579BE">
        <w:t>eg</w:t>
      </w:r>
      <w:proofErr w:type="spellEnd"/>
      <w:r w:rsidRPr="00F579BE">
        <w:t xml:space="preserve"> assessment/inspection/inquiries/ investigation will be conducted within x days</w:t>
      </w:r>
    </w:p>
    <w:p w:rsidR="007E0239" w:rsidRPr="00F579BE" w:rsidRDefault="000A0B50" w:rsidP="008C2CF6">
      <w:pPr>
        <w:pStyle w:val="ListParagraph"/>
        <w:tabs>
          <w:tab w:val="clear" w:pos="709"/>
          <w:tab w:val="left" w:pos="851"/>
        </w:tabs>
        <w:ind w:left="851" w:right="995" w:hanging="284"/>
      </w:pPr>
      <w:r w:rsidRPr="00F579BE">
        <w:t xml:space="preserve">what information should be provided to the individual </w:t>
      </w:r>
      <w:proofErr w:type="spellStart"/>
      <w:r w:rsidRPr="00F579BE">
        <w:t>eg</w:t>
      </w:r>
      <w:proofErr w:type="spellEnd"/>
      <w:r w:rsidRPr="00F579BE">
        <w:t xml:space="preserve"> updates, council decisions</w:t>
      </w:r>
    </w:p>
    <w:p w:rsidR="007E0239" w:rsidRPr="00F579BE" w:rsidRDefault="000A0B50" w:rsidP="008C2CF6">
      <w:pPr>
        <w:pStyle w:val="ListParagraph"/>
        <w:tabs>
          <w:tab w:val="clear" w:pos="709"/>
          <w:tab w:val="left" w:pos="851"/>
        </w:tabs>
        <w:ind w:left="851" w:right="995" w:hanging="284"/>
      </w:pPr>
      <w:r w:rsidRPr="00F579BE">
        <w:t xml:space="preserve">how information should be provided to the individual </w:t>
      </w:r>
      <w:proofErr w:type="spellStart"/>
      <w:r w:rsidRPr="00F579BE">
        <w:t>eg</w:t>
      </w:r>
      <w:proofErr w:type="spellEnd"/>
      <w:r w:rsidRPr="00F579BE">
        <w:t xml:space="preserve"> over the phone or in writing, with approval of general manager or team leader</w:t>
      </w:r>
    </w:p>
    <w:p w:rsidR="007E0239" w:rsidRPr="00F579BE" w:rsidRDefault="000A0B50" w:rsidP="008C2CF6">
      <w:pPr>
        <w:pStyle w:val="ListParagraph"/>
        <w:tabs>
          <w:tab w:val="clear" w:pos="709"/>
          <w:tab w:val="left" w:pos="851"/>
        </w:tabs>
        <w:ind w:left="851" w:right="995" w:hanging="284"/>
      </w:pPr>
      <w:r w:rsidRPr="00F579BE">
        <w:t xml:space="preserve">when such information should be provided to the individual </w:t>
      </w:r>
      <w:proofErr w:type="spellStart"/>
      <w:r w:rsidRPr="00F579BE">
        <w:t>eg</w:t>
      </w:r>
      <w:proofErr w:type="spellEnd"/>
      <w:r w:rsidRPr="00F579BE">
        <w:t xml:space="preserve"> after a preliminary assessment, after an inspection, at the conclusion of a matter</w:t>
      </w:r>
    </w:p>
    <w:p w:rsidR="007E0239" w:rsidRDefault="000A0B50" w:rsidP="008C2CF6">
      <w:pPr>
        <w:spacing w:before="94" w:line="249" w:lineRule="auto"/>
        <w:ind w:left="567" w:right="995"/>
        <w:rPr>
          <w:rFonts w:ascii="Swis721 Lt BT" w:eastAsia="Swis721 Lt BT" w:hAnsi="Swis721 Lt BT" w:cs="Swis721 Lt BT"/>
          <w:sz w:val="20"/>
          <w:szCs w:val="20"/>
        </w:rPr>
      </w:pPr>
      <w:r>
        <w:rPr>
          <w:rFonts w:ascii="Swis721 Lt BT"/>
          <w:i/>
          <w:color w:val="0084B6"/>
          <w:sz w:val="20"/>
        </w:rPr>
        <w:t>Council may wish to include a schedule in the Appendix setting out the relevant business units and their</w:t>
      </w:r>
      <w:r>
        <w:rPr>
          <w:rFonts w:ascii="Swis721 Lt BT"/>
          <w:i/>
          <w:color w:val="0084B6"/>
          <w:spacing w:val="-19"/>
          <w:sz w:val="20"/>
        </w:rPr>
        <w:t xml:space="preserve"> </w:t>
      </w:r>
      <w:r>
        <w:rPr>
          <w:rFonts w:ascii="Swis721 Lt BT"/>
          <w:i/>
          <w:color w:val="0084B6"/>
          <w:sz w:val="20"/>
        </w:rPr>
        <w:t>responsibilities. Council may also wish to publish expected investigation turnaround times for common types</w:t>
      </w:r>
      <w:r w:rsidR="00FA7F20">
        <w:rPr>
          <w:rFonts w:ascii="Swis721 Lt BT"/>
          <w:i/>
          <w:color w:val="0084B6"/>
          <w:spacing w:val="30"/>
          <w:sz w:val="20"/>
        </w:rPr>
        <w:t xml:space="preserve"> </w:t>
      </w:r>
      <w:r>
        <w:rPr>
          <w:rFonts w:ascii="Swis721 Lt BT"/>
          <w:i/>
          <w:color w:val="0084B6"/>
          <w:sz w:val="20"/>
        </w:rPr>
        <w:t>of unlawful</w:t>
      </w:r>
      <w:r>
        <w:rPr>
          <w:rFonts w:ascii="Swis721 Lt BT"/>
          <w:i/>
          <w:color w:val="0084B6"/>
          <w:spacing w:val="-11"/>
          <w:sz w:val="20"/>
        </w:rPr>
        <w:t xml:space="preserve"> </w:t>
      </w:r>
      <w:r>
        <w:rPr>
          <w:rFonts w:ascii="Swis721 Lt BT"/>
          <w:i/>
          <w:color w:val="0084B6"/>
          <w:sz w:val="20"/>
        </w:rPr>
        <w:t>activity.]</w:t>
      </w:r>
    </w:p>
    <w:p w:rsidR="007E0239" w:rsidRPr="00D56A3A" w:rsidRDefault="000A0B50" w:rsidP="008C2CF6">
      <w:pPr>
        <w:pStyle w:val="BodyText"/>
        <w:ind w:left="567" w:right="995"/>
      </w:pPr>
      <w:r>
        <w:t>Only council staff with appropriate delegations from the general manager can undertake investigations</w:t>
      </w:r>
      <w:r>
        <w:rPr>
          <w:spacing w:val="18"/>
        </w:rPr>
        <w:t xml:space="preserve"> </w:t>
      </w:r>
      <w:r>
        <w:t>or compliance and enforcement action in relation to this</w:t>
      </w:r>
      <w:r>
        <w:rPr>
          <w:spacing w:val="-13"/>
        </w:rPr>
        <w:t xml:space="preserve"> </w:t>
      </w:r>
      <w:r>
        <w:t>policy.</w:t>
      </w:r>
    </w:p>
    <w:p w:rsidR="007E0239" w:rsidRPr="00EB4219" w:rsidRDefault="009B1469" w:rsidP="00982985">
      <w:pPr>
        <w:pStyle w:val="Heading2"/>
        <w:numPr>
          <w:ilvl w:val="0"/>
          <w:numId w:val="24"/>
        </w:numPr>
        <w:ind w:left="851" w:right="995" w:hanging="284"/>
      </w:pPr>
      <w:bookmarkStart w:id="16" w:name="_bookmark49"/>
      <w:bookmarkEnd w:id="16"/>
      <w:r>
        <w:t xml:space="preserve"> </w:t>
      </w:r>
      <w:bookmarkStart w:id="17" w:name="_Toc440875515"/>
      <w:r w:rsidR="000A0B50" w:rsidRPr="00D56A3A">
        <w:t>Responding to concerns about unlawful activity</w:t>
      </w:r>
      <w:bookmarkEnd w:id="17"/>
    </w:p>
    <w:p w:rsidR="007E0239" w:rsidRPr="00FA7F20" w:rsidRDefault="000A0B50" w:rsidP="00FA7F20">
      <w:pPr>
        <w:pStyle w:val="Heading4"/>
        <w:ind w:left="567"/>
      </w:pPr>
      <w:r w:rsidRPr="00FA7F20">
        <w:t>How reports alleging unlawful activity will be dealt with by</w:t>
      </w:r>
      <w:r w:rsidR="00FA7F20" w:rsidRPr="00FA7F20">
        <w:t xml:space="preserve"> </w:t>
      </w:r>
      <w:r w:rsidRPr="00FA7F20">
        <w:t>council</w:t>
      </w:r>
    </w:p>
    <w:p w:rsidR="007E0239" w:rsidRDefault="000A0B50" w:rsidP="008C2CF6">
      <w:pPr>
        <w:pStyle w:val="BodyText"/>
        <w:ind w:left="567" w:right="995"/>
      </w:pPr>
      <w:r>
        <w:t>Council will record and assess every report alleging unlawful</w:t>
      </w:r>
      <w:r>
        <w:rPr>
          <w:spacing w:val="17"/>
        </w:rPr>
        <w:t xml:space="preserve"> </w:t>
      </w:r>
      <w:r>
        <w:t>activity.</w:t>
      </w:r>
    </w:p>
    <w:p w:rsidR="007E0239" w:rsidRDefault="000A0B50" w:rsidP="008C2CF6">
      <w:pPr>
        <w:pStyle w:val="BodyText"/>
        <w:ind w:left="567" w:right="995"/>
      </w:pPr>
      <w:r>
        <w:t>Council will respond to every such report unless the person raising the matter has indicated they do not wish</w:t>
      </w:r>
      <w:r>
        <w:rPr>
          <w:spacing w:val="9"/>
        </w:rPr>
        <w:t xml:space="preserve"> </w:t>
      </w:r>
      <w:r>
        <w:t>to receive a response about council’s handling of the matter, or the report is</w:t>
      </w:r>
      <w:r>
        <w:rPr>
          <w:spacing w:val="-4"/>
        </w:rPr>
        <w:t xml:space="preserve"> </w:t>
      </w:r>
      <w:r>
        <w:t>anonymous.</w:t>
      </w:r>
    </w:p>
    <w:p w:rsidR="007E0239" w:rsidRDefault="000A0B50" w:rsidP="008C2CF6">
      <w:pPr>
        <w:pStyle w:val="BodyText"/>
        <w:ind w:left="567" w:right="995"/>
      </w:pPr>
      <w:r>
        <w:t>Generally speaking, council’s objectives when dealing with reports alleging unlawful activity are</w:t>
      </w:r>
      <w:r>
        <w:rPr>
          <w:spacing w:val="26"/>
        </w:rPr>
        <w:t xml:space="preserve"> </w:t>
      </w:r>
      <w:r>
        <w:rPr>
          <w:spacing w:val="-4"/>
        </w:rPr>
        <w:t>to:</w:t>
      </w:r>
    </w:p>
    <w:p w:rsidR="007E0239" w:rsidRPr="00005D34" w:rsidRDefault="000A0B50" w:rsidP="00AC10EF">
      <w:pPr>
        <w:pStyle w:val="ListParagraph"/>
        <w:tabs>
          <w:tab w:val="clear" w:pos="709"/>
          <w:tab w:val="left" w:pos="851"/>
        </w:tabs>
        <w:ind w:left="851" w:right="995" w:hanging="284"/>
      </w:pPr>
      <w:r w:rsidRPr="00005D34">
        <w:t>maintain the collective good and welfare of the community</w:t>
      </w:r>
    </w:p>
    <w:p w:rsidR="007E0239" w:rsidRPr="00005D34" w:rsidRDefault="000A0B50" w:rsidP="00297132">
      <w:pPr>
        <w:pStyle w:val="ListParagraph"/>
        <w:tabs>
          <w:tab w:val="clear" w:pos="709"/>
          <w:tab w:val="left" w:pos="851"/>
        </w:tabs>
        <w:ind w:left="851" w:right="82" w:hanging="284"/>
      </w:pPr>
      <w:r w:rsidRPr="00005D34">
        <w:t xml:space="preserve">prevent or </w:t>
      </w:r>
      <w:proofErr w:type="spellStart"/>
      <w:r w:rsidRPr="00005D34">
        <w:t>minimise</w:t>
      </w:r>
      <w:proofErr w:type="spellEnd"/>
      <w:r w:rsidRPr="00005D34">
        <w:t xml:space="preserve"> harm to health, welfare, safety, property or the environment</w:t>
      </w:r>
    </w:p>
    <w:p w:rsidR="007E0239" w:rsidRPr="00005D34" w:rsidRDefault="000A0B50" w:rsidP="00297132">
      <w:pPr>
        <w:pStyle w:val="ListParagraph"/>
        <w:tabs>
          <w:tab w:val="clear" w:pos="709"/>
          <w:tab w:val="left" w:pos="851"/>
        </w:tabs>
        <w:ind w:left="851" w:right="82" w:hanging="284"/>
      </w:pPr>
      <w:r w:rsidRPr="00005D34">
        <w:t>consider the broader public interest having regard to council’s priorities and any resource limitations</w:t>
      </w:r>
    </w:p>
    <w:p w:rsidR="007E0239" w:rsidRDefault="000A0B50" w:rsidP="00AC10EF">
      <w:pPr>
        <w:pStyle w:val="ListParagraph"/>
        <w:tabs>
          <w:tab w:val="clear" w:pos="709"/>
          <w:tab w:val="left" w:pos="851"/>
        </w:tabs>
        <w:ind w:left="851" w:right="995" w:hanging="284"/>
        <w:rPr>
          <w:rFonts w:eastAsia="Swis721 Lt BT" w:cs="Swis721 Lt BT"/>
          <w:szCs w:val="19"/>
        </w:rPr>
      </w:pPr>
      <w:proofErr w:type="gramStart"/>
      <w:r w:rsidRPr="00005D34">
        <w:t>consider</w:t>
      </w:r>
      <w:proofErr w:type="gramEnd"/>
      <w:r w:rsidRPr="00005D34">
        <w:t xml:space="preserve"> the report fairly</w:t>
      </w:r>
      <w:r>
        <w:t xml:space="preserve"> and impartially.</w:t>
      </w:r>
    </w:p>
    <w:p w:rsidR="007E0239" w:rsidRPr="00005D34" w:rsidRDefault="000A0B50" w:rsidP="008C2CF6">
      <w:pPr>
        <w:pStyle w:val="BodyText"/>
        <w:ind w:left="567" w:right="82"/>
      </w:pPr>
      <w:r w:rsidRPr="00005D34">
        <w:t>Not all reports will need to be investigated. A preliminary assessment of all matters will be made to determine the priority for a response, and whether investigation or other action is required.</w:t>
      </w:r>
    </w:p>
    <w:p w:rsidR="007E0239" w:rsidRPr="00005D34" w:rsidRDefault="000A0B50" w:rsidP="008C2CF6">
      <w:pPr>
        <w:pStyle w:val="BodyText"/>
        <w:ind w:left="567" w:right="82"/>
      </w:pPr>
      <w:r w:rsidRPr="00005D34">
        <w:t>An investigation of alleged unlawful activity may take a significant amount of time to complete, particularly where the issues are complex. If council decides to investigate, staff will give the person who reported the alleged unlawful activity regular feedback on the progress of the investigation, and any reasons for delay. This does not mean that the individual can expect to be given details about every aspect of the investigation or information that would compromise the integrity of the investigation.</w:t>
      </w:r>
    </w:p>
    <w:p w:rsidR="007E0239" w:rsidRPr="00005D34" w:rsidRDefault="000A0B50" w:rsidP="008C2CF6">
      <w:pPr>
        <w:pStyle w:val="BodyText"/>
        <w:ind w:left="567" w:right="82"/>
      </w:pPr>
      <w:r w:rsidRPr="00005D34">
        <w:t>Decisions about what action should be taken by council are made at the council’s discretion. This means the objective is that reports alleging unlawful activity will be resolved to the satisfaction of council, not necessarily the person raising the matter. Council will generally try to resolve matters as quickly and informally as possible so as to avoid the need to take formal action.</w:t>
      </w:r>
    </w:p>
    <w:p w:rsidR="007E0239" w:rsidRPr="00005D34" w:rsidRDefault="000A0B50" w:rsidP="008C2CF6">
      <w:pPr>
        <w:pStyle w:val="BodyText"/>
        <w:ind w:left="567" w:right="82"/>
      </w:pPr>
      <w:r w:rsidRPr="00005D34">
        <w:t xml:space="preserve">Council staff will </w:t>
      </w:r>
      <w:proofErr w:type="spellStart"/>
      <w:r w:rsidRPr="00005D34">
        <w:t>endeavour</w:t>
      </w:r>
      <w:proofErr w:type="spellEnd"/>
      <w:r w:rsidRPr="00005D34">
        <w:t xml:space="preserve"> to manage the expectations of people who report alleged unlawful activity, and in particular explain that in the absence of sufficient evidence of unlawful activity, council may be unable to take further action. They will also explain that council does not have unlimited resources and powers to deal with reports alleging unlawful activity. If council is unable to fully investigate or take action on a matter because it is restricted by any legal or resource limitations this will be explained to the individual.</w:t>
      </w:r>
    </w:p>
    <w:p w:rsidR="007E0239" w:rsidRPr="008C2CF6" w:rsidRDefault="000A0B50" w:rsidP="008C2CF6">
      <w:pPr>
        <w:pStyle w:val="BodyText"/>
        <w:ind w:left="567" w:right="82"/>
      </w:pPr>
      <w:r w:rsidRPr="00005D34">
        <w:t>While there are certain statutory requirements that must be met in relation to notices and orders council staff will ensure that all explanatory communications are made in plain English and explain any technical language the law requires to be used.</w:t>
      </w:r>
    </w:p>
    <w:p w:rsidR="007E0239" w:rsidRPr="00005D34" w:rsidRDefault="000A0B50" w:rsidP="00982985">
      <w:pPr>
        <w:pStyle w:val="Heading4"/>
        <w:ind w:left="851" w:right="995" w:hanging="284"/>
      </w:pPr>
      <w:r w:rsidRPr="00005D34">
        <w:t>Confidentiality of people who report allegations of unlawful</w:t>
      </w:r>
      <w:r w:rsidR="00D246BB">
        <w:t xml:space="preserve"> </w:t>
      </w:r>
      <w:r w:rsidRPr="00005D34">
        <w:t>activity</w:t>
      </w:r>
    </w:p>
    <w:p w:rsidR="007E0239" w:rsidRDefault="000A0B50" w:rsidP="006D4758">
      <w:pPr>
        <w:pStyle w:val="BodyText"/>
        <w:ind w:left="567" w:right="995"/>
      </w:pPr>
      <w:r>
        <w:t>People who report allegations of unlawful activity should not expect that their identities will remain</w:t>
      </w:r>
      <w:r>
        <w:rPr>
          <w:spacing w:val="25"/>
        </w:rPr>
        <w:t xml:space="preserve"> </w:t>
      </w:r>
      <w:r>
        <w:t>confidential from the subject of their report in all circumstances. Council may have to disclose information that</w:t>
      </w:r>
      <w:r>
        <w:rPr>
          <w:spacing w:val="-6"/>
        </w:rPr>
        <w:t xml:space="preserve"> </w:t>
      </w:r>
      <w:r>
        <w:t>identifies them in the following</w:t>
      </w:r>
      <w:r>
        <w:rPr>
          <w:spacing w:val="-4"/>
        </w:rPr>
        <w:t xml:space="preserve"> </w:t>
      </w:r>
      <w:r>
        <w:t>cases:</w:t>
      </w:r>
    </w:p>
    <w:p w:rsidR="007E0239" w:rsidRPr="00005D34" w:rsidRDefault="000A0B50" w:rsidP="006D4758">
      <w:pPr>
        <w:pStyle w:val="ListParagraph"/>
        <w:tabs>
          <w:tab w:val="clear" w:pos="709"/>
          <w:tab w:val="left" w:pos="851"/>
        </w:tabs>
        <w:ind w:left="851" w:right="995" w:hanging="284"/>
      </w:pPr>
      <w:r>
        <w:t xml:space="preserve">the </w:t>
      </w:r>
      <w:r w:rsidRPr="00005D34">
        <w:t>disclosure is necessary to investigate the matter</w:t>
      </w:r>
    </w:p>
    <w:p w:rsidR="007E0239" w:rsidRPr="00005D34" w:rsidRDefault="000A0B50" w:rsidP="006D4758">
      <w:pPr>
        <w:pStyle w:val="ListParagraph"/>
        <w:tabs>
          <w:tab w:val="clear" w:pos="709"/>
          <w:tab w:val="left" w:pos="851"/>
        </w:tabs>
        <w:ind w:left="851" w:right="995" w:hanging="284"/>
      </w:pPr>
      <w:r w:rsidRPr="00005D34">
        <w:t>their identity has already been disclosed to the subject of their report directly or in a publicly available document</w:t>
      </w:r>
    </w:p>
    <w:p w:rsidR="007E0239" w:rsidRPr="00493CE5" w:rsidRDefault="000A0B50" w:rsidP="002753EB">
      <w:pPr>
        <w:pStyle w:val="ListParagraph"/>
        <w:tabs>
          <w:tab w:val="clear" w:pos="709"/>
          <w:tab w:val="left" w:pos="851"/>
        </w:tabs>
        <w:ind w:left="851" w:right="82" w:hanging="284"/>
        <w:rPr>
          <w:rFonts w:eastAsia="Swis721 Lt BT" w:cs="Swis721 Lt BT"/>
          <w:szCs w:val="19"/>
        </w:rPr>
      </w:pPr>
      <w:r w:rsidRPr="00005D34">
        <w:t xml:space="preserve">the individual was consulted following receipt of a </w:t>
      </w:r>
      <w:r w:rsidRPr="002753EB">
        <w:rPr>
          <w:i/>
        </w:rPr>
        <w:t>Government Information (Public Access) Act</w:t>
      </w:r>
      <w:r>
        <w:rPr>
          <w:i/>
          <w:spacing w:val="12"/>
        </w:rPr>
        <w:t xml:space="preserve"> </w:t>
      </w:r>
      <w:r w:rsidR="002753EB">
        <w:rPr>
          <w:i/>
          <w:spacing w:val="3"/>
        </w:rPr>
        <w:t>2009</w:t>
      </w:r>
      <w:r w:rsidR="00493CE5">
        <w:rPr>
          <w:i/>
          <w:spacing w:val="3"/>
        </w:rPr>
        <w:t xml:space="preserve"> </w:t>
      </w:r>
      <w:r w:rsidRPr="00493CE5">
        <w:rPr>
          <w:sz w:val="19"/>
        </w:rPr>
        <w:t xml:space="preserve">application </w:t>
      </w:r>
      <w:r w:rsidRPr="00005D34">
        <w:rPr>
          <w:rStyle w:val="BodyTextChar"/>
        </w:rPr>
        <w:t>and did not object to the disclosure</w:t>
      </w:r>
    </w:p>
    <w:p w:rsidR="007E0239" w:rsidRPr="00005D34" w:rsidRDefault="000A0B50" w:rsidP="006D4758">
      <w:pPr>
        <w:pStyle w:val="ListParagraph"/>
        <w:tabs>
          <w:tab w:val="clear" w:pos="709"/>
          <w:tab w:val="left" w:pos="851"/>
        </w:tabs>
        <w:ind w:left="851" w:right="995" w:hanging="284"/>
      </w:pPr>
      <w:r>
        <w:t xml:space="preserve">the </w:t>
      </w:r>
      <w:r w:rsidRPr="00005D34">
        <w:t>individual consents in writing to their identity being disclosed</w:t>
      </w:r>
    </w:p>
    <w:p w:rsidR="007E0239" w:rsidRPr="00005D34" w:rsidRDefault="000A0B50" w:rsidP="006D4758">
      <w:pPr>
        <w:pStyle w:val="ListParagraph"/>
        <w:tabs>
          <w:tab w:val="clear" w:pos="709"/>
          <w:tab w:val="left" w:pos="851"/>
        </w:tabs>
        <w:ind w:left="851" w:right="995" w:hanging="284"/>
      </w:pPr>
      <w:r w:rsidRPr="00005D34">
        <w:t>the disclosure is required to comply with principles of procedural fairness</w:t>
      </w:r>
    </w:p>
    <w:p w:rsidR="007E0239" w:rsidRDefault="000A0B50" w:rsidP="006D4758">
      <w:pPr>
        <w:pStyle w:val="ListParagraph"/>
        <w:tabs>
          <w:tab w:val="clear" w:pos="709"/>
          <w:tab w:val="left" w:pos="851"/>
        </w:tabs>
        <w:ind w:left="851" w:right="995" w:hanging="284"/>
        <w:rPr>
          <w:rFonts w:eastAsia="Swis721 Lt BT" w:cs="Swis721 Lt BT"/>
          <w:szCs w:val="19"/>
        </w:rPr>
      </w:pPr>
      <w:proofErr w:type="gramStart"/>
      <w:r w:rsidRPr="00005D34">
        <w:t>the</w:t>
      </w:r>
      <w:proofErr w:type="gramEnd"/>
      <w:r w:rsidRPr="00005D34">
        <w:t xml:space="preserve"> matter proceeds</w:t>
      </w:r>
      <w:r>
        <w:t xml:space="preserve"> to court.</w:t>
      </w:r>
    </w:p>
    <w:p w:rsidR="007E0239" w:rsidRDefault="000A0B50" w:rsidP="007C5B10">
      <w:pPr>
        <w:pStyle w:val="BodyText"/>
        <w:ind w:left="567" w:right="224"/>
      </w:pPr>
      <w:r>
        <w:t>Council will take seriously any concerns an individual may have about their physical safety being</w:t>
      </w:r>
      <w:r>
        <w:rPr>
          <w:spacing w:val="22"/>
        </w:rPr>
        <w:t xml:space="preserve"> </w:t>
      </w:r>
      <w:r>
        <w:t>endangered as</w:t>
      </w:r>
      <w:r>
        <w:rPr>
          <w:spacing w:val="-3"/>
        </w:rPr>
        <w:t xml:space="preserve"> </w:t>
      </w:r>
      <w:r>
        <w:t>a</w:t>
      </w:r>
      <w:r>
        <w:rPr>
          <w:spacing w:val="-3"/>
        </w:rPr>
        <w:t xml:space="preserve"> </w:t>
      </w:r>
      <w:r>
        <w:t>result</w:t>
      </w:r>
      <w:r>
        <w:rPr>
          <w:spacing w:val="-3"/>
        </w:rPr>
        <w:t xml:space="preserve"> </w:t>
      </w:r>
      <w:r>
        <w:t>of</w:t>
      </w:r>
      <w:r>
        <w:rPr>
          <w:spacing w:val="-3"/>
        </w:rPr>
        <w:t xml:space="preserve"> </w:t>
      </w:r>
      <w:r>
        <w:t>making</w:t>
      </w:r>
      <w:r>
        <w:rPr>
          <w:spacing w:val="-3"/>
        </w:rPr>
        <w:t xml:space="preserve"> </w:t>
      </w:r>
      <w:r>
        <w:t>a</w:t>
      </w:r>
      <w:r>
        <w:rPr>
          <w:spacing w:val="-3"/>
        </w:rPr>
        <w:t xml:space="preserve"> </w:t>
      </w:r>
      <w:r>
        <w:t>report.</w:t>
      </w:r>
      <w:r>
        <w:rPr>
          <w:spacing w:val="-3"/>
        </w:rPr>
        <w:t xml:space="preserve"> </w:t>
      </w:r>
      <w:r>
        <w:t>However,</w:t>
      </w:r>
      <w:r>
        <w:rPr>
          <w:spacing w:val="-3"/>
        </w:rPr>
        <w:t xml:space="preserve"> </w:t>
      </w:r>
      <w:r>
        <w:t>this</w:t>
      </w:r>
      <w:r>
        <w:rPr>
          <w:spacing w:val="-3"/>
        </w:rPr>
        <w:t xml:space="preserve"> </w:t>
      </w:r>
      <w:r>
        <w:t>may</w:t>
      </w:r>
      <w:r>
        <w:rPr>
          <w:spacing w:val="-3"/>
        </w:rPr>
        <w:t xml:space="preserve"> </w:t>
      </w:r>
      <w:r>
        <w:t>limit</w:t>
      </w:r>
      <w:r>
        <w:rPr>
          <w:spacing w:val="-3"/>
        </w:rPr>
        <w:t xml:space="preserve"> </w:t>
      </w:r>
      <w:r>
        <w:t>council’s</w:t>
      </w:r>
      <w:r>
        <w:rPr>
          <w:spacing w:val="-3"/>
        </w:rPr>
        <w:t xml:space="preserve"> </w:t>
      </w:r>
      <w:r>
        <w:t>ability</w:t>
      </w:r>
      <w:r>
        <w:rPr>
          <w:spacing w:val="-3"/>
        </w:rPr>
        <w:t xml:space="preserve"> </w:t>
      </w:r>
      <w:r>
        <w:t>to</w:t>
      </w:r>
      <w:r>
        <w:rPr>
          <w:spacing w:val="-3"/>
        </w:rPr>
        <w:t xml:space="preserve"> </w:t>
      </w:r>
      <w:r>
        <w:t>investigate</w:t>
      </w:r>
      <w:r>
        <w:rPr>
          <w:spacing w:val="-3"/>
        </w:rPr>
        <w:t xml:space="preserve"> </w:t>
      </w:r>
      <w:r>
        <w:t>the</w:t>
      </w:r>
      <w:r>
        <w:rPr>
          <w:spacing w:val="-3"/>
        </w:rPr>
        <w:t xml:space="preserve"> </w:t>
      </w:r>
      <w:r>
        <w:t>matter.</w:t>
      </w:r>
    </w:p>
    <w:p w:rsidR="00493CE5" w:rsidRPr="002A4156" w:rsidRDefault="000A0B50" w:rsidP="00982985">
      <w:pPr>
        <w:pStyle w:val="Heading4"/>
        <w:ind w:left="851" w:right="995" w:hanging="284"/>
      </w:pPr>
      <w:r w:rsidRPr="002A4156">
        <w:t xml:space="preserve">What council expects </w:t>
      </w:r>
      <w:r w:rsidR="00493CE5" w:rsidRPr="002A4156">
        <w:t xml:space="preserve">from </w:t>
      </w:r>
      <w:r w:rsidRPr="002A4156">
        <w:t>people</w:t>
      </w:r>
      <w:r w:rsidR="00493CE5" w:rsidRPr="002A4156">
        <w:t xml:space="preserve"> </w:t>
      </w:r>
      <w:r w:rsidRPr="002A4156">
        <w:t>who</w:t>
      </w:r>
      <w:r w:rsidR="00493CE5" w:rsidRPr="002A4156">
        <w:t xml:space="preserve"> </w:t>
      </w:r>
      <w:r w:rsidRPr="002A4156">
        <w:t>report</w:t>
      </w:r>
      <w:r w:rsidR="00493CE5" w:rsidRPr="002A4156">
        <w:t xml:space="preserve"> </w:t>
      </w:r>
      <w:r w:rsidRPr="002A4156">
        <w:t>allegations</w:t>
      </w:r>
      <w:r w:rsidR="00493CE5" w:rsidRPr="002A4156">
        <w:t xml:space="preserve"> </w:t>
      </w:r>
      <w:r w:rsidRPr="002A4156">
        <w:t>of</w:t>
      </w:r>
      <w:r w:rsidR="00493CE5" w:rsidRPr="002A4156">
        <w:t xml:space="preserve"> </w:t>
      </w:r>
      <w:r w:rsidRPr="002A4156">
        <w:t>unlawful</w:t>
      </w:r>
      <w:r w:rsidR="00493CE5" w:rsidRPr="002A4156">
        <w:t xml:space="preserve"> </w:t>
      </w:r>
      <w:r w:rsidRPr="002A4156">
        <w:t xml:space="preserve">activity  </w:t>
      </w:r>
    </w:p>
    <w:p w:rsidR="007E0239" w:rsidRDefault="000A0B50" w:rsidP="006D4758">
      <w:pPr>
        <w:pStyle w:val="BodyText"/>
        <w:ind w:left="567" w:right="995"/>
        <w:rPr>
          <w:rFonts w:cs="Swis721 Lt BT"/>
        </w:rPr>
      </w:pPr>
      <w:r>
        <w:rPr>
          <w:w w:val="110"/>
        </w:rPr>
        <w:t>Council</w:t>
      </w:r>
      <w:r>
        <w:rPr>
          <w:spacing w:val="-40"/>
          <w:w w:val="110"/>
        </w:rPr>
        <w:t xml:space="preserve"> </w:t>
      </w:r>
      <w:r>
        <w:rPr>
          <w:w w:val="110"/>
        </w:rPr>
        <w:t>expects</w:t>
      </w:r>
      <w:r>
        <w:rPr>
          <w:spacing w:val="-40"/>
          <w:w w:val="110"/>
        </w:rPr>
        <w:t xml:space="preserve"> </w:t>
      </w:r>
      <w:r>
        <w:rPr>
          <w:w w:val="110"/>
        </w:rPr>
        <w:t>that</w:t>
      </w:r>
      <w:r>
        <w:rPr>
          <w:spacing w:val="-40"/>
          <w:w w:val="110"/>
        </w:rPr>
        <w:t xml:space="preserve"> </w:t>
      </w:r>
      <w:r>
        <w:rPr>
          <w:w w:val="110"/>
        </w:rPr>
        <w:t>people</w:t>
      </w:r>
      <w:r>
        <w:rPr>
          <w:spacing w:val="-40"/>
          <w:w w:val="110"/>
        </w:rPr>
        <w:t xml:space="preserve"> </w:t>
      </w:r>
      <w:r>
        <w:rPr>
          <w:w w:val="110"/>
        </w:rPr>
        <w:t>who</w:t>
      </w:r>
      <w:r>
        <w:rPr>
          <w:spacing w:val="-40"/>
          <w:w w:val="110"/>
        </w:rPr>
        <w:t xml:space="preserve"> </w:t>
      </w:r>
      <w:r>
        <w:rPr>
          <w:w w:val="110"/>
        </w:rPr>
        <w:t>report</w:t>
      </w:r>
      <w:r>
        <w:rPr>
          <w:spacing w:val="-40"/>
          <w:w w:val="110"/>
        </w:rPr>
        <w:t xml:space="preserve"> </w:t>
      </w:r>
      <w:r>
        <w:rPr>
          <w:w w:val="110"/>
        </w:rPr>
        <w:t>allegations</w:t>
      </w:r>
      <w:r>
        <w:rPr>
          <w:spacing w:val="-40"/>
          <w:w w:val="110"/>
        </w:rPr>
        <w:t xml:space="preserve"> </w:t>
      </w:r>
      <w:r>
        <w:rPr>
          <w:w w:val="110"/>
        </w:rPr>
        <w:t>of</w:t>
      </w:r>
      <w:r>
        <w:rPr>
          <w:spacing w:val="-40"/>
          <w:w w:val="110"/>
        </w:rPr>
        <w:t xml:space="preserve"> </w:t>
      </w:r>
      <w:r>
        <w:rPr>
          <w:w w:val="110"/>
        </w:rPr>
        <w:t>unlawful</w:t>
      </w:r>
      <w:r>
        <w:rPr>
          <w:spacing w:val="-40"/>
          <w:w w:val="110"/>
        </w:rPr>
        <w:t xml:space="preserve"> </w:t>
      </w:r>
      <w:r>
        <w:rPr>
          <w:w w:val="110"/>
        </w:rPr>
        <w:t>activity</w:t>
      </w:r>
      <w:r>
        <w:rPr>
          <w:spacing w:val="-40"/>
          <w:w w:val="110"/>
        </w:rPr>
        <w:t xml:space="preserve"> </w:t>
      </w:r>
      <w:r>
        <w:rPr>
          <w:w w:val="110"/>
        </w:rPr>
        <w:t>will</w:t>
      </w:r>
      <w:r>
        <w:rPr>
          <w:spacing w:val="-40"/>
          <w:w w:val="110"/>
        </w:rPr>
        <w:t xml:space="preserve"> </w:t>
      </w:r>
      <w:r>
        <w:rPr>
          <w:w w:val="110"/>
        </w:rPr>
        <w:t>cooperate</w:t>
      </w:r>
      <w:r>
        <w:rPr>
          <w:spacing w:val="-40"/>
          <w:w w:val="110"/>
        </w:rPr>
        <w:t xml:space="preserve"> </w:t>
      </w:r>
      <w:r>
        <w:rPr>
          <w:w w:val="110"/>
        </w:rPr>
        <w:t>and</w:t>
      </w:r>
      <w:r>
        <w:rPr>
          <w:spacing w:val="-40"/>
          <w:w w:val="110"/>
        </w:rPr>
        <w:t xml:space="preserve"> </w:t>
      </w:r>
      <w:r>
        <w:rPr>
          <w:w w:val="110"/>
        </w:rPr>
        <w:t>act</w:t>
      </w:r>
      <w:r>
        <w:rPr>
          <w:spacing w:val="-40"/>
          <w:w w:val="110"/>
        </w:rPr>
        <w:t xml:space="preserve"> </w:t>
      </w:r>
      <w:r>
        <w:rPr>
          <w:w w:val="110"/>
        </w:rPr>
        <w:t>in</w:t>
      </w:r>
      <w:r>
        <w:rPr>
          <w:spacing w:val="-40"/>
          <w:w w:val="110"/>
        </w:rPr>
        <w:t xml:space="preserve"> </w:t>
      </w:r>
      <w:r>
        <w:rPr>
          <w:w w:val="110"/>
        </w:rPr>
        <w:t>good</w:t>
      </w:r>
      <w:r>
        <w:rPr>
          <w:spacing w:val="-40"/>
          <w:w w:val="110"/>
        </w:rPr>
        <w:t xml:space="preserve"> </w:t>
      </w:r>
      <w:r>
        <w:rPr>
          <w:w w:val="110"/>
        </w:rPr>
        <w:t>faith</w:t>
      </w:r>
      <w:r>
        <w:rPr>
          <w:spacing w:val="-40"/>
          <w:w w:val="110"/>
        </w:rPr>
        <w:t xml:space="preserve"> </w:t>
      </w:r>
      <w:r>
        <w:rPr>
          <w:w w:val="110"/>
        </w:rPr>
        <w:t>in</w:t>
      </w:r>
      <w:r>
        <w:t xml:space="preserve"> </w:t>
      </w:r>
      <w:r>
        <w:rPr>
          <w:w w:val="105"/>
        </w:rPr>
        <w:t>respect</w:t>
      </w:r>
      <w:r>
        <w:rPr>
          <w:spacing w:val="-37"/>
          <w:w w:val="105"/>
        </w:rPr>
        <w:t xml:space="preserve"> </w:t>
      </w:r>
      <w:r>
        <w:rPr>
          <w:w w:val="105"/>
        </w:rPr>
        <w:t>of</w:t>
      </w:r>
      <w:r>
        <w:rPr>
          <w:spacing w:val="-37"/>
          <w:w w:val="105"/>
        </w:rPr>
        <w:t xml:space="preserve"> </w:t>
      </w:r>
      <w:r>
        <w:rPr>
          <w:w w:val="105"/>
        </w:rPr>
        <w:t>any</w:t>
      </w:r>
      <w:r>
        <w:rPr>
          <w:spacing w:val="-37"/>
          <w:w w:val="105"/>
        </w:rPr>
        <w:t xml:space="preserve"> </w:t>
      </w:r>
      <w:r>
        <w:rPr>
          <w:w w:val="105"/>
        </w:rPr>
        <w:t>investigations</w:t>
      </w:r>
      <w:r>
        <w:rPr>
          <w:spacing w:val="-37"/>
          <w:w w:val="105"/>
        </w:rPr>
        <w:t xml:space="preserve"> </w:t>
      </w:r>
      <w:r>
        <w:rPr>
          <w:w w:val="105"/>
        </w:rPr>
        <w:t>conducted</w:t>
      </w:r>
      <w:r>
        <w:rPr>
          <w:spacing w:val="-37"/>
          <w:w w:val="105"/>
        </w:rPr>
        <w:t xml:space="preserve"> </w:t>
      </w:r>
      <w:r>
        <w:rPr>
          <w:w w:val="105"/>
        </w:rPr>
        <w:t>by</w:t>
      </w:r>
      <w:r>
        <w:rPr>
          <w:spacing w:val="-37"/>
          <w:w w:val="105"/>
        </w:rPr>
        <w:t xml:space="preserve"> </w:t>
      </w:r>
      <w:r>
        <w:rPr>
          <w:w w:val="105"/>
        </w:rPr>
        <w:t>council.</w:t>
      </w:r>
      <w:r>
        <w:rPr>
          <w:spacing w:val="-37"/>
          <w:w w:val="105"/>
        </w:rPr>
        <w:t xml:space="preserve"> </w:t>
      </w:r>
      <w:r>
        <w:rPr>
          <w:w w:val="105"/>
        </w:rPr>
        <w:t>This</w:t>
      </w:r>
      <w:r>
        <w:rPr>
          <w:spacing w:val="-37"/>
          <w:w w:val="105"/>
        </w:rPr>
        <w:t xml:space="preserve"> </w:t>
      </w:r>
      <w:r>
        <w:rPr>
          <w:w w:val="105"/>
        </w:rPr>
        <w:t>includes:</w:t>
      </w:r>
    </w:p>
    <w:p w:rsidR="007E0239" w:rsidRPr="002A4156" w:rsidRDefault="000A0B50" w:rsidP="0065217A">
      <w:pPr>
        <w:pStyle w:val="ListParagraph"/>
        <w:ind w:left="993" w:right="224" w:hanging="284"/>
      </w:pPr>
      <w:r w:rsidRPr="002A4156">
        <w:t>providing a clear description of the problem (and the resolution sought, if relevant)</w:t>
      </w:r>
    </w:p>
    <w:p w:rsidR="007E0239" w:rsidRPr="002A4156" w:rsidRDefault="000A0B50" w:rsidP="0065217A">
      <w:pPr>
        <w:pStyle w:val="ListParagraph"/>
        <w:ind w:left="993" w:right="224" w:hanging="284"/>
      </w:pPr>
      <w:r w:rsidRPr="002A4156">
        <w:t>giving all available and relevant information to council, including any new information about the alleged activity that may become known to the person following the making of their report</w:t>
      </w:r>
    </w:p>
    <w:p w:rsidR="007E0239" w:rsidRPr="002A4156" w:rsidRDefault="000A0B50" w:rsidP="0065217A">
      <w:pPr>
        <w:pStyle w:val="ListParagraph"/>
        <w:ind w:left="993" w:right="224" w:hanging="284"/>
      </w:pPr>
      <w:r w:rsidRPr="002A4156">
        <w:t>not giving any information that is intentionally misleading or wrong</w:t>
      </w:r>
    </w:p>
    <w:p w:rsidR="007E0239" w:rsidRPr="002A4156" w:rsidRDefault="000A0B50" w:rsidP="0065217A">
      <w:pPr>
        <w:pStyle w:val="ListParagraph"/>
        <w:ind w:left="993" w:right="224" w:hanging="284"/>
      </w:pPr>
      <w:r w:rsidRPr="002A4156">
        <w:t>cooperating with council’s inquiries and giving timely responses to questions and requests for information</w:t>
      </w:r>
    </w:p>
    <w:p w:rsidR="007E0239" w:rsidRPr="002A4156" w:rsidRDefault="000A0B50" w:rsidP="0065217A">
      <w:pPr>
        <w:pStyle w:val="ListParagraph"/>
        <w:ind w:left="993" w:right="224" w:hanging="284"/>
      </w:pPr>
      <w:r w:rsidRPr="002A4156">
        <w:t>treating council’s staff with courtesy and respect</w:t>
      </w:r>
    </w:p>
    <w:p w:rsidR="007E0239" w:rsidRPr="002A4156" w:rsidRDefault="000A0B50" w:rsidP="0065217A">
      <w:pPr>
        <w:pStyle w:val="ListParagraph"/>
        <w:ind w:left="993" w:right="224" w:hanging="284"/>
      </w:pPr>
      <w:proofErr w:type="gramStart"/>
      <w:r w:rsidRPr="002A4156">
        <w:t>allowing</w:t>
      </w:r>
      <w:proofErr w:type="gramEnd"/>
      <w:r w:rsidRPr="002A4156">
        <w:t xml:space="preserve"> the investigation to be completed without prematurely taking the matter to other agencies unless referred to by council.</w:t>
      </w:r>
    </w:p>
    <w:p w:rsidR="007E0239" w:rsidRPr="002A4156" w:rsidRDefault="000A0B50" w:rsidP="0065217A">
      <w:pPr>
        <w:pStyle w:val="BodyText"/>
        <w:ind w:left="851" w:right="224"/>
      </w:pPr>
      <w:r w:rsidRPr="002A4156">
        <w:t>If these expectations of the individual are not met, council may need to set limits or conditions on the continuation of the investigation or may need to restrict any further communications with the individual.</w:t>
      </w:r>
    </w:p>
    <w:p w:rsidR="0086148B" w:rsidRDefault="000A0B50" w:rsidP="0065217A">
      <w:pPr>
        <w:pStyle w:val="BodyText"/>
        <w:ind w:left="851" w:right="224"/>
      </w:pPr>
      <w:r w:rsidRPr="002A4156">
        <w:t>Any unreasonable conduct will be dealt with in accordance with the principles of the NSW Ombudsman’s</w:t>
      </w:r>
      <w:r w:rsidR="002A4156" w:rsidRPr="002A4156">
        <w:t xml:space="preserve"> </w:t>
      </w:r>
      <w:hyperlink r:id="rId16">
        <w:r w:rsidRPr="002A4156">
          <w:rPr>
            <w:i/>
          </w:rPr>
          <w:t>Managing Unreasonable Complainant Conduct Manual 2012</w:t>
        </w:r>
      </w:hyperlink>
      <w:r w:rsidRPr="002A4156">
        <w:t xml:space="preserve"> and any applicable council policy.</w:t>
      </w:r>
      <w:r w:rsidR="0086148B">
        <w:br w:type="page"/>
      </w:r>
    </w:p>
    <w:p w:rsidR="007E0239" w:rsidRPr="002A4156" w:rsidRDefault="000A0B50" w:rsidP="006D4758">
      <w:pPr>
        <w:pStyle w:val="Heading4"/>
        <w:ind w:left="567" w:right="995"/>
      </w:pPr>
      <w:r w:rsidRPr="002A4156">
        <w:t>What parties can expect from council staff</w:t>
      </w:r>
    </w:p>
    <w:p w:rsidR="007E0239" w:rsidRDefault="000A0B50" w:rsidP="006D4758">
      <w:pPr>
        <w:pStyle w:val="BodyText"/>
        <w:ind w:left="567" w:right="995"/>
      </w:pPr>
      <w:r>
        <w:t>People who report alleged unlawful activity, as well as individuals or businesses that are subject to</w:t>
      </w:r>
      <w:r>
        <w:rPr>
          <w:spacing w:val="4"/>
        </w:rPr>
        <w:t xml:space="preserve"> </w:t>
      </w:r>
      <w:r>
        <w:t xml:space="preserve">investigation and any enforcement </w:t>
      </w:r>
      <w:proofErr w:type="gramStart"/>
      <w:r>
        <w:t>action,</w:t>
      </w:r>
      <w:proofErr w:type="gramEnd"/>
      <w:r>
        <w:t xml:space="preserve"> can expect that council staff</w:t>
      </w:r>
      <w:r>
        <w:rPr>
          <w:spacing w:val="3"/>
        </w:rPr>
        <w:t xml:space="preserve"> </w:t>
      </w:r>
      <w:r>
        <w:t>will:</w:t>
      </w:r>
    </w:p>
    <w:p w:rsidR="007E0239" w:rsidRPr="002A4156" w:rsidRDefault="000A0B50" w:rsidP="006D4758">
      <w:pPr>
        <w:pStyle w:val="ListParagraph"/>
        <w:tabs>
          <w:tab w:val="clear" w:pos="709"/>
          <w:tab w:val="left" w:pos="993"/>
        </w:tabs>
        <w:ind w:left="993" w:right="995" w:hanging="284"/>
      </w:pPr>
      <w:r w:rsidRPr="002A4156">
        <w:t>treat them with courtesy and respect</w:t>
      </w:r>
    </w:p>
    <w:p w:rsidR="007E0239" w:rsidRPr="002A4156" w:rsidRDefault="000A0B50" w:rsidP="006D4758">
      <w:pPr>
        <w:pStyle w:val="ListParagraph"/>
        <w:tabs>
          <w:tab w:val="clear" w:pos="709"/>
          <w:tab w:val="left" w:pos="993"/>
        </w:tabs>
        <w:ind w:left="993" w:right="995" w:hanging="284"/>
      </w:pPr>
      <w:r w:rsidRPr="002A4156">
        <w:t>advise them of the outcome of the allegation reported, including a full explanation of the reasons why that outcome was considered to be reasonable in the circumstances</w:t>
      </w:r>
    </w:p>
    <w:p w:rsidR="007E0239" w:rsidRPr="002A4156" w:rsidRDefault="000A0B50" w:rsidP="006D4758">
      <w:pPr>
        <w:pStyle w:val="ListParagraph"/>
        <w:tabs>
          <w:tab w:val="clear" w:pos="709"/>
          <w:tab w:val="left" w:pos="993"/>
        </w:tabs>
        <w:ind w:left="993" w:right="995" w:hanging="284"/>
      </w:pPr>
      <w:r w:rsidRPr="002A4156">
        <w:t>clearly explain decisions in plain English</w:t>
      </w:r>
    </w:p>
    <w:p w:rsidR="007E0239" w:rsidRPr="002A4156" w:rsidRDefault="000A0B50" w:rsidP="006D4758">
      <w:pPr>
        <w:pStyle w:val="ListParagraph"/>
        <w:tabs>
          <w:tab w:val="clear" w:pos="709"/>
          <w:tab w:val="left" w:pos="993"/>
        </w:tabs>
        <w:ind w:left="993" w:right="995" w:hanging="284"/>
      </w:pPr>
      <w:r w:rsidRPr="002A4156">
        <w:t>provide information about any relevant internal and external appeal processes that may be available</w:t>
      </w:r>
    </w:p>
    <w:p w:rsidR="007E0239" w:rsidRPr="006D4758" w:rsidRDefault="000A0B50" w:rsidP="006D4758">
      <w:pPr>
        <w:pStyle w:val="ListParagraph"/>
        <w:tabs>
          <w:tab w:val="clear" w:pos="709"/>
          <w:tab w:val="left" w:pos="993"/>
        </w:tabs>
        <w:ind w:left="993" w:right="995" w:hanging="284"/>
        <w:rPr>
          <w:rFonts w:eastAsia="Swis721 Lt BT" w:cs="Swis721 Lt BT"/>
          <w:szCs w:val="19"/>
        </w:rPr>
      </w:pPr>
      <w:proofErr w:type="gramStart"/>
      <w:r w:rsidRPr="002A4156">
        <w:t>carefully</w:t>
      </w:r>
      <w:proofErr w:type="gramEnd"/>
      <w:r w:rsidRPr="002A4156">
        <w:t xml:space="preserve"> assess any new information provided by any party after a decision has been made</w:t>
      </w:r>
      <w:r>
        <w:t xml:space="preserve"> and</w:t>
      </w:r>
      <w:r>
        <w:rPr>
          <w:spacing w:val="31"/>
        </w:rPr>
        <w:t xml:space="preserve"> </w:t>
      </w:r>
      <w:r>
        <w:t>advise whether further action will be taken.</w:t>
      </w:r>
    </w:p>
    <w:p w:rsidR="007E0239" w:rsidRPr="002A4156" w:rsidRDefault="000A0B50" w:rsidP="00982985">
      <w:pPr>
        <w:pStyle w:val="Heading4"/>
        <w:ind w:left="851" w:right="995" w:hanging="284"/>
      </w:pPr>
      <w:r w:rsidRPr="002A4156">
        <w:t>Complaints about council’s enforcement actions</w:t>
      </w:r>
    </w:p>
    <w:p w:rsidR="007E0239" w:rsidRPr="002A4156" w:rsidRDefault="000A0B50" w:rsidP="006D4758">
      <w:pPr>
        <w:pStyle w:val="BodyText"/>
        <w:ind w:left="567" w:right="995"/>
      </w:pPr>
      <w:r w:rsidRPr="002A4156">
        <w:t>Any complaints about council’s handling of reports alleging unlawful activity will be recorded separately and handled in accordance with council’s complaints management policy and procedures.</w:t>
      </w:r>
    </w:p>
    <w:p w:rsidR="007E0239" w:rsidRPr="002A4156" w:rsidRDefault="000A0B50" w:rsidP="006D4758">
      <w:pPr>
        <w:pStyle w:val="BodyText"/>
        <w:ind w:left="567" w:right="995"/>
      </w:pPr>
      <w:r w:rsidRPr="002A4156">
        <w:t xml:space="preserve">Where a person or </w:t>
      </w:r>
      <w:proofErr w:type="spellStart"/>
      <w:r w:rsidRPr="002A4156">
        <w:t>organisation</w:t>
      </w:r>
      <w:proofErr w:type="spellEnd"/>
      <w:r w:rsidRPr="002A4156">
        <w:t xml:space="preserve"> subject to enforcement action merely disputes council’s decision to take enforcement against them, they will be directed to make representations in accordance with any relevant internal and external appeal processes.</w:t>
      </w:r>
    </w:p>
    <w:p w:rsidR="007E0239" w:rsidRPr="002A4156" w:rsidRDefault="000A0B50" w:rsidP="006D4758">
      <w:pPr>
        <w:pStyle w:val="BodyText"/>
        <w:ind w:left="567" w:right="995"/>
      </w:pPr>
      <w:r w:rsidRPr="002A4156">
        <w:t>Council staff will act on any complaints about the conduct of compliance officers in accordance with council’s complaints management policy and procedures and the code of conduct.</w:t>
      </w:r>
    </w:p>
    <w:p w:rsidR="007E0239" w:rsidRPr="002A4156" w:rsidRDefault="000A0B50" w:rsidP="006D4758">
      <w:pPr>
        <w:pStyle w:val="Heading4"/>
        <w:ind w:left="567" w:right="995"/>
      </w:pPr>
      <w:r w:rsidRPr="002A4156">
        <w:t>Anonymous reports</w:t>
      </w:r>
    </w:p>
    <w:p w:rsidR="007E0239" w:rsidRDefault="000A0B50" w:rsidP="00F1615F">
      <w:pPr>
        <w:pStyle w:val="BodyText"/>
        <w:ind w:left="567" w:right="224"/>
      </w:pPr>
      <w:r>
        <w:t>Anonymous reports will be recorded and assessed in accordance with the above requirements. However,</w:t>
      </w:r>
      <w:r>
        <w:rPr>
          <w:spacing w:val="-43"/>
        </w:rPr>
        <w:t xml:space="preserve"> </w:t>
      </w:r>
      <w:r>
        <w:t>because it is not possible to seek clarification or additional information about a matter, it may be more</w:t>
      </w:r>
      <w:r>
        <w:rPr>
          <w:spacing w:val="2"/>
        </w:rPr>
        <w:t xml:space="preserve"> </w:t>
      </w:r>
      <w:r>
        <w:t>difficult to evaluate the allegations and therefore these reports are less likely to warrant</w:t>
      </w:r>
      <w:r>
        <w:rPr>
          <w:spacing w:val="-24"/>
        </w:rPr>
        <w:t xml:space="preserve"> </w:t>
      </w:r>
      <w:r>
        <w:t>investigation.</w:t>
      </w:r>
    </w:p>
    <w:p w:rsidR="007E0239" w:rsidRPr="002A4156" w:rsidRDefault="000A0B50" w:rsidP="006D4758">
      <w:pPr>
        <w:pStyle w:val="Heading4"/>
        <w:ind w:left="567" w:right="995"/>
      </w:pPr>
      <w:bookmarkStart w:id="18" w:name="_bookmark50"/>
      <w:bookmarkEnd w:id="18"/>
      <w:r w:rsidRPr="002A4156">
        <w:t>Unlawful activity outside b</w:t>
      </w:r>
      <w:r w:rsidR="002A4156">
        <w:t xml:space="preserve">usiness </w:t>
      </w:r>
      <w:r w:rsidRPr="002A4156">
        <w:t>hours</w:t>
      </w:r>
    </w:p>
    <w:p w:rsidR="007E0239" w:rsidRPr="002A4156" w:rsidRDefault="000A0B50" w:rsidP="006D4758">
      <w:pPr>
        <w:pStyle w:val="BodyText"/>
        <w:ind w:left="567" w:right="995"/>
      </w:pPr>
      <w:r w:rsidRPr="002A4156">
        <w:t>Unlawful activity can occur outside business hours. In particular, council may receive reports about matters such as offensive noise and failure to comply with limitations on hours of operation during nights and weekends.</w:t>
      </w:r>
    </w:p>
    <w:p w:rsidR="007E0239" w:rsidRDefault="000A0B50" w:rsidP="006D4758">
      <w:pPr>
        <w:pStyle w:val="BodyText"/>
        <w:ind w:left="567" w:right="995"/>
        <w:rPr>
          <w:rFonts w:cs="Swis721 Lt BT"/>
        </w:rPr>
      </w:pPr>
      <w:r>
        <w:t>Due to resource and operational capability restraints on council, investigations into alleged unlawful</w:t>
      </w:r>
      <w:r>
        <w:rPr>
          <w:spacing w:val="6"/>
        </w:rPr>
        <w:t xml:space="preserve"> </w:t>
      </w:r>
      <w:r>
        <w:t xml:space="preserve">activity outside business hours will be assessed on the basis of risk of </w:t>
      </w:r>
      <w:r>
        <w:rPr>
          <w:i/>
        </w:rPr>
        <w:t xml:space="preserve">harm to health, welfare, safety, </w:t>
      </w:r>
      <w:r>
        <w:rPr>
          <w:i/>
          <w:spacing w:val="2"/>
        </w:rPr>
        <w:t xml:space="preserve">property </w:t>
      </w:r>
      <w:r>
        <w:rPr>
          <w:i/>
        </w:rPr>
        <w:t>or</w:t>
      </w:r>
      <w:r>
        <w:rPr>
          <w:i/>
          <w:spacing w:val="8"/>
        </w:rPr>
        <w:t xml:space="preserve"> </w:t>
      </w:r>
      <w:r>
        <w:rPr>
          <w:i/>
        </w:rPr>
        <w:t xml:space="preserve">the environment </w:t>
      </w:r>
      <w:r>
        <w:t>or it is otherwise in the public interest to take such</w:t>
      </w:r>
      <w:r>
        <w:rPr>
          <w:spacing w:val="-5"/>
        </w:rPr>
        <w:t xml:space="preserve"> </w:t>
      </w:r>
      <w:r>
        <w:t>action.</w:t>
      </w:r>
    </w:p>
    <w:p w:rsidR="007E0239" w:rsidRPr="002A4156" w:rsidRDefault="000A0B50" w:rsidP="006D4758">
      <w:pPr>
        <w:pStyle w:val="Heading4"/>
        <w:ind w:left="567" w:right="995"/>
      </w:pPr>
      <w:proofErr w:type="spellStart"/>
      <w:r w:rsidRPr="002A4156">
        <w:t>Neighbour</w:t>
      </w:r>
      <w:proofErr w:type="spellEnd"/>
      <w:r w:rsidR="002A4156">
        <w:t xml:space="preserve"> </w:t>
      </w:r>
      <w:r w:rsidRPr="002A4156">
        <w:t>disputes</w:t>
      </w:r>
    </w:p>
    <w:p w:rsidR="007E0239" w:rsidRPr="002A4156" w:rsidRDefault="000A0B50" w:rsidP="004F5410">
      <w:pPr>
        <w:pStyle w:val="BodyText"/>
        <w:ind w:left="567" w:right="82"/>
      </w:pPr>
      <w:r w:rsidRPr="002A4156">
        <w:t xml:space="preserve">Council will at times receive reports from parties involved in </w:t>
      </w:r>
      <w:proofErr w:type="spellStart"/>
      <w:r w:rsidRPr="002A4156">
        <w:t>neighbour</w:t>
      </w:r>
      <w:proofErr w:type="spellEnd"/>
      <w:r w:rsidRPr="002A4156">
        <w:t xml:space="preserve"> disputes seeking council’s involvement. When a dispute between two </w:t>
      </w:r>
      <w:proofErr w:type="spellStart"/>
      <w:r w:rsidRPr="002A4156">
        <w:t>neighbours</w:t>
      </w:r>
      <w:proofErr w:type="spellEnd"/>
      <w:r w:rsidRPr="002A4156">
        <w:t xml:space="preserve"> is a civil matter, council will often have no authority to resolve the issue in dispute. Some reports will raise several matters, some of which will require council’s involvement and some of which will be personal to the parties.</w:t>
      </w:r>
    </w:p>
    <w:p w:rsidR="007E0239" w:rsidRPr="002A4156" w:rsidRDefault="000A0B50" w:rsidP="004F5410">
      <w:pPr>
        <w:pStyle w:val="BodyText"/>
        <w:ind w:left="567" w:right="82"/>
      </w:pPr>
      <w:r w:rsidRPr="002A4156">
        <w:t xml:space="preserve">Council staff will thoroughly assess such reports to determine whether there is evidence of any possible unlawful activity requiring action by council. Care will be taken to explain which aspects of a report council can deal with and which cannot be dealt with and why. Where possible, individuals will be provided with information about how to resolve </w:t>
      </w:r>
      <w:proofErr w:type="spellStart"/>
      <w:r w:rsidRPr="002A4156">
        <w:t>neighbour</w:t>
      </w:r>
      <w:proofErr w:type="spellEnd"/>
      <w:r w:rsidRPr="002A4156">
        <w:t xml:space="preserve"> disputes including referral information resources such as </w:t>
      </w:r>
      <w:proofErr w:type="spellStart"/>
      <w:r w:rsidRPr="002A4156">
        <w:t>LawAccess</w:t>
      </w:r>
      <w:proofErr w:type="spellEnd"/>
      <w:r w:rsidRPr="002A4156">
        <w:t xml:space="preserve"> NSW and Community Justice </w:t>
      </w:r>
      <w:proofErr w:type="spellStart"/>
      <w:r w:rsidRPr="002A4156">
        <w:t>Centres</w:t>
      </w:r>
      <w:proofErr w:type="spellEnd"/>
      <w:r w:rsidRPr="002A4156">
        <w:t>.</w:t>
      </w:r>
    </w:p>
    <w:p w:rsidR="007E0239" w:rsidRPr="002A4156" w:rsidRDefault="000A0B50" w:rsidP="004F5410">
      <w:pPr>
        <w:pStyle w:val="BodyText"/>
        <w:ind w:left="567" w:right="82"/>
      </w:pPr>
      <w:r w:rsidRPr="002A4156">
        <w:t>It is possible that one party will provide further information about a matter which changes council’s decision about whether it will become involved. In such circumstances, council staff will carefully consider the matter before taking action and document reasons for the new decision. Relevant parties will be advised about the reasons council has changed its position on a matter. Council staff will not change a decision about whether or not council should be involved purely as a response to the conduct of an individual such as persistent demands or threats.</w:t>
      </w:r>
    </w:p>
    <w:p w:rsidR="007E0239" w:rsidRPr="002A4156" w:rsidRDefault="000A0B50" w:rsidP="00C975D1">
      <w:pPr>
        <w:pStyle w:val="bluebodytext"/>
        <w:ind w:left="567" w:right="82"/>
      </w:pPr>
      <w:r w:rsidRPr="002A4156">
        <w:t xml:space="preserve">[Councils should maintain policies and may publish advice on how they will generally deal with the most common types of </w:t>
      </w:r>
      <w:proofErr w:type="spellStart"/>
      <w:r w:rsidRPr="002A4156">
        <w:t>neighbour</w:t>
      </w:r>
      <w:proofErr w:type="spellEnd"/>
      <w:r w:rsidRPr="002A4156">
        <w:t xml:space="preserve"> issues including:]</w:t>
      </w:r>
    </w:p>
    <w:p w:rsidR="007E0239" w:rsidRDefault="000A0B50" w:rsidP="00C975D1">
      <w:pPr>
        <w:pStyle w:val="ListParagraph"/>
        <w:tabs>
          <w:tab w:val="clear" w:pos="709"/>
          <w:tab w:val="left" w:pos="851"/>
        </w:tabs>
        <w:ind w:left="851" w:right="995" w:hanging="284"/>
        <w:rPr>
          <w:rFonts w:eastAsia="Swis721 Lt BT" w:cs="Swis721 Lt BT"/>
          <w:szCs w:val="19"/>
        </w:rPr>
      </w:pPr>
      <w:r>
        <w:t>noise (from air conditioning units, after hours work, power tools, barking dogs,</w:t>
      </w:r>
      <w:r>
        <w:rPr>
          <w:spacing w:val="9"/>
        </w:rPr>
        <w:t xml:space="preserve"> </w:t>
      </w:r>
      <w:proofErr w:type="spellStart"/>
      <w:r>
        <w:t>etc</w:t>
      </w:r>
      <w:proofErr w:type="spellEnd"/>
      <w:r>
        <w:t>)</w:t>
      </w:r>
    </w:p>
    <w:p w:rsidR="007E0239" w:rsidRDefault="000A0B50" w:rsidP="00C975D1">
      <w:pPr>
        <w:pStyle w:val="ListParagraph"/>
        <w:tabs>
          <w:tab w:val="clear" w:pos="709"/>
          <w:tab w:val="left" w:pos="851"/>
        </w:tabs>
        <w:ind w:left="851" w:right="995" w:hanging="284"/>
        <w:rPr>
          <w:rFonts w:eastAsia="Swis721 Lt BT" w:cs="Swis721 Lt BT"/>
          <w:szCs w:val="19"/>
        </w:rPr>
      </w:pPr>
      <w:r>
        <w:t>dividing fences and retaining walls</w:t>
      </w:r>
    </w:p>
    <w:p w:rsidR="007E0239" w:rsidRDefault="000A0B50" w:rsidP="00C975D1">
      <w:pPr>
        <w:pStyle w:val="ListParagraph"/>
        <w:tabs>
          <w:tab w:val="clear" w:pos="709"/>
          <w:tab w:val="left" w:pos="851"/>
        </w:tabs>
        <w:ind w:left="851" w:right="995" w:hanging="284"/>
        <w:rPr>
          <w:rFonts w:eastAsia="Swis721 Lt BT" w:cs="Swis721 Lt BT"/>
          <w:szCs w:val="19"/>
        </w:rPr>
      </w:pPr>
      <w:r>
        <w:t>encroachments</w:t>
      </w:r>
    </w:p>
    <w:p w:rsidR="007E0239" w:rsidRDefault="000A0B50" w:rsidP="00C975D1">
      <w:pPr>
        <w:pStyle w:val="ListParagraph"/>
        <w:tabs>
          <w:tab w:val="clear" w:pos="709"/>
          <w:tab w:val="left" w:pos="851"/>
        </w:tabs>
        <w:ind w:left="851" w:right="995" w:hanging="284"/>
        <w:rPr>
          <w:rFonts w:eastAsia="Swis721 Lt BT" w:cs="Swis721 Lt BT"/>
          <w:szCs w:val="19"/>
        </w:rPr>
      </w:pPr>
      <w:r>
        <w:t>illegal development</w:t>
      </w:r>
    </w:p>
    <w:p w:rsidR="007E0239" w:rsidRDefault="000A0B50" w:rsidP="00C975D1">
      <w:pPr>
        <w:pStyle w:val="ListParagraph"/>
        <w:tabs>
          <w:tab w:val="clear" w:pos="709"/>
          <w:tab w:val="left" w:pos="851"/>
        </w:tabs>
        <w:ind w:left="851" w:right="995" w:hanging="284"/>
        <w:rPr>
          <w:rFonts w:eastAsia="Swis721 Lt BT" w:cs="Swis721 Lt BT"/>
          <w:szCs w:val="19"/>
        </w:rPr>
      </w:pPr>
      <w:r>
        <w:t>non-compliance with development consent</w:t>
      </w:r>
    </w:p>
    <w:p w:rsidR="007E0239" w:rsidRDefault="000A0B50" w:rsidP="00C975D1">
      <w:pPr>
        <w:pStyle w:val="ListParagraph"/>
        <w:tabs>
          <w:tab w:val="clear" w:pos="709"/>
          <w:tab w:val="left" w:pos="851"/>
        </w:tabs>
        <w:ind w:left="851" w:right="995" w:hanging="284"/>
        <w:rPr>
          <w:rFonts w:eastAsia="Swis721 Lt BT" w:cs="Swis721 Lt BT"/>
          <w:szCs w:val="19"/>
        </w:rPr>
      </w:pPr>
      <w:r>
        <w:t>drainage and flooding issues</w:t>
      </w:r>
    </w:p>
    <w:p w:rsidR="007E0239" w:rsidRPr="00662BEB" w:rsidRDefault="000A0B50" w:rsidP="00C975D1">
      <w:pPr>
        <w:pStyle w:val="ListParagraph"/>
        <w:tabs>
          <w:tab w:val="clear" w:pos="709"/>
          <w:tab w:val="left" w:pos="851"/>
        </w:tabs>
        <w:ind w:left="851" w:right="995" w:hanging="284"/>
        <w:rPr>
          <w:rFonts w:eastAsia="Swis721 Lt BT" w:cs="Swis721 Lt BT"/>
          <w:szCs w:val="19"/>
        </w:rPr>
      </w:pPr>
      <w:proofErr w:type="gramStart"/>
      <w:r>
        <w:t>damage</w:t>
      </w:r>
      <w:proofErr w:type="gramEnd"/>
      <w:r>
        <w:t xml:space="preserve"> from trees.</w:t>
      </w:r>
    </w:p>
    <w:p w:rsidR="007E0239" w:rsidRDefault="009B1469" w:rsidP="00982985">
      <w:pPr>
        <w:pStyle w:val="Heading2"/>
        <w:numPr>
          <w:ilvl w:val="0"/>
          <w:numId w:val="24"/>
        </w:numPr>
        <w:ind w:left="851" w:right="995" w:hanging="284"/>
        <w:rPr>
          <w:rFonts w:cs="Swis721 BT"/>
        </w:rPr>
      </w:pPr>
      <w:r>
        <w:t xml:space="preserve"> </w:t>
      </w:r>
      <w:bookmarkStart w:id="19" w:name="_Toc440875516"/>
      <w:r w:rsidR="000A0B50">
        <w:t>Investigating alleged unlawful</w:t>
      </w:r>
      <w:r w:rsidR="000A0B50">
        <w:rPr>
          <w:spacing w:val="-1"/>
        </w:rPr>
        <w:t xml:space="preserve"> </w:t>
      </w:r>
      <w:r w:rsidR="000A0B50">
        <w:t>activity</w:t>
      </w:r>
      <w:bookmarkEnd w:id="19"/>
    </w:p>
    <w:p w:rsidR="007E0239" w:rsidRDefault="000A0B50" w:rsidP="003B6A23">
      <w:pPr>
        <w:pStyle w:val="BodyText"/>
        <w:ind w:left="567" w:right="995"/>
      </w:pPr>
      <w:r>
        <w:t>Not all reports alleging unlawful activity will warrant investigation. A preliminary assessment of all matters will</w:t>
      </w:r>
      <w:r>
        <w:rPr>
          <w:spacing w:val="15"/>
        </w:rPr>
        <w:t xml:space="preserve"> </w:t>
      </w:r>
      <w:r>
        <w:t xml:space="preserve">be made to determine whether investigation or other action is required. Council will </w:t>
      </w:r>
      <w:proofErr w:type="spellStart"/>
      <w:r>
        <w:t>prioritise</w:t>
      </w:r>
      <w:proofErr w:type="spellEnd"/>
      <w:r>
        <w:t xml:space="preserve"> matters on the</w:t>
      </w:r>
      <w:r>
        <w:rPr>
          <w:spacing w:val="20"/>
        </w:rPr>
        <w:t xml:space="preserve"> </w:t>
      </w:r>
      <w:r>
        <w:t>basis of risk to public safety, human health and</w:t>
      </w:r>
      <w:r>
        <w:rPr>
          <w:spacing w:val="-15"/>
        </w:rPr>
        <w:t xml:space="preserve"> </w:t>
      </w:r>
      <w:r>
        <w:t>environment.</w:t>
      </w:r>
    </w:p>
    <w:p w:rsidR="007E0239" w:rsidRDefault="000A0B50" w:rsidP="00C838C7">
      <w:pPr>
        <w:pStyle w:val="bluebodytext"/>
        <w:ind w:left="567" w:right="103"/>
      </w:pPr>
      <w:r>
        <w:t xml:space="preserve">[HCCREMS suggest that councils develop a </w:t>
      </w:r>
      <w:proofErr w:type="spellStart"/>
      <w:r>
        <w:t>well defined</w:t>
      </w:r>
      <w:proofErr w:type="spellEnd"/>
      <w:r>
        <w:t xml:space="preserve"> category system for common unlawful activity</w:t>
      </w:r>
      <w:r>
        <w:rPr>
          <w:spacing w:val="-27"/>
        </w:rPr>
        <w:t xml:space="preserve"> </w:t>
      </w:r>
      <w:r>
        <w:t xml:space="preserve">incidents, such as, critical, high, medium and low categories to </w:t>
      </w:r>
      <w:proofErr w:type="spellStart"/>
      <w:r>
        <w:t>prio</w:t>
      </w:r>
      <w:r w:rsidR="001049B8">
        <w:t>ritise</w:t>
      </w:r>
      <w:proofErr w:type="spellEnd"/>
      <w:r w:rsidR="001049B8">
        <w:t xml:space="preserve"> action. This will assist </w:t>
      </w:r>
      <w:r>
        <w:t>councils</w:t>
      </w:r>
      <w:r w:rsidR="001049B8">
        <w:t xml:space="preserve"> </w:t>
      </w:r>
      <w:r>
        <w:t>with managing expectations and the allocation of their resources. An example of a risk category system</w:t>
      </w:r>
      <w:r>
        <w:rPr>
          <w:spacing w:val="7"/>
        </w:rPr>
        <w:t xml:space="preserve"> </w:t>
      </w:r>
      <w:r>
        <w:t xml:space="preserve">can be found in the NSW Ombudsman’s </w:t>
      </w:r>
      <w:r>
        <w:rPr>
          <w:rFonts w:cs="Swis721 Lt BT"/>
          <w:i/>
        </w:rPr>
        <w:t xml:space="preserve">Enforcement Guidelines for Councils </w:t>
      </w:r>
      <w:r>
        <w:rPr>
          <w:spacing w:val="-3"/>
        </w:rPr>
        <w:t xml:space="preserve">2015. </w:t>
      </w:r>
      <w:r>
        <w:t>Enter details here</w:t>
      </w:r>
      <w:r>
        <w:rPr>
          <w:spacing w:val="1"/>
        </w:rPr>
        <w:t xml:space="preserve"> </w:t>
      </w:r>
      <w:r>
        <w:t>where applicable.]</w:t>
      </w:r>
    </w:p>
    <w:p w:rsidR="00662BEB" w:rsidRDefault="000A0B50" w:rsidP="003B6A23">
      <w:pPr>
        <w:pStyle w:val="BodyText"/>
        <w:ind w:left="567" w:right="995"/>
      </w:pPr>
      <w:r>
        <w:t>If</w:t>
      </w:r>
      <w:r>
        <w:rPr>
          <w:spacing w:val="-9"/>
        </w:rPr>
        <w:t xml:space="preserve"> </w:t>
      </w:r>
      <w:r>
        <w:rPr>
          <w:spacing w:val="-3"/>
        </w:rPr>
        <w:t>there</w:t>
      </w:r>
      <w:r>
        <w:rPr>
          <w:spacing w:val="-9"/>
        </w:rPr>
        <w:t xml:space="preserve"> </w:t>
      </w:r>
      <w:r>
        <w:t>is</w:t>
      </w:r>
      <w:r>
        <w:rPr>
          <w:spacing w:val="-9"/>
        </w:rPr>
        <w:t xml:space="preserve"> </w:t>
      </w:r>
      <w:r>
        <w:t>insufficient</w:t>
      </w:r>
      <w:r>
        <w:rPr>
          <w:spacing w:val="-9"/>
        </w:rPr>
        <w:t xml:space="preserve"> </w:t>
      </w:r>
      <w:r>
        <w:rPr>
          <w:spacing w:val="-3"/>
        </w:rPr>
        <w:t>information</w:t>
      </w:r>
      <w:r>
        <w:rPr>
          <w:spacing w:val="-9"/>
        </w:rPr>
        <w:t xml:space="preserve"> </w:t>
      </w:r>
      <w:r>
        <w:t>in</w:t>
      </w:r>
      <w:r>
        <w:rPr>
          <w:spacing w:val="-9"/>
        </w:rPr>
        <w:t xml:space="preserve"> </w:t>
      </w:r>
      <w:r>
        <w:t>the</w:t>
      </w:r>
      <w:r>
        <w:rPr>
          <w:spacing w:val="-9"/>
        </w:rPr>
        <w:t xml:space="preserve"> </w:t>
      </w:r>
      <w:r>
        <w:t>report</w:t>
      </w:r>
      <w:r>
        <w:rPr>
          <w:spacing w:val="-9"/>
        </w:rPr>
        <w:t xml:space="preserve"> </w:t>
      </w:r>
      <w:r>
        <w:rPr>
          <w:spacing w:val="-3"/>
        </w:rPr>
        <w:t>to</w:t>
      </w:r>
      <w:r>
        <w:rPr>
          <w:spacing w:val="-9"/>
        </w:rPr>
        <w:t xml:space="preserve"> </w:t>
      </w:r>
      <w:r>
        <w:t>undertake</w:t>
      </w:r>
      <w:r>
        <w:rPr>
          <w:spacing w:val="-9"/>
        </w:rPr>
        <w:t xml:space="preserve"> </w:t>
      </w:r>
      <w:r>
        <w:t>a</w:t>
      </w:r>
      <w:r>
        <w:rPr>
          <w:spacing w:val="-9"/>
        </w:rPr>
        <w:t xml:space="preserve"> </w:t>
      </w:r>
      <w:r>
        <w:t>preliminary</w:t>
      </w:r>
      <w:r>
        <w:rPr>
          <w:spacing w:val="-9"/>
        </w:rPr>
        <w:t xml:space="preserve"> </w:t>
      </w:r>
      <w:r>
        <w:rPr>
          <w:spacing w:val="-3"/>
        </w:rPr>
        <w:t>assessment,</w:t>
      </w:r>
      <w:r>
        <w:rPr>
          <w:spacing w:val="-9"/>
        </w:rPr>
        <w:t xml:space="preserve"> </w:t>
      </w:r>
      <w:r>
        <w:t>further</w:t>
      </w:r>
      <w:r>
        <w:rPr>
          <w:spacing w:val="-9"/>
        </w:rPr>
        <w:t xml:space="preserve"> </w:t>
      </w:r>
      <w:r>
        <w:rPr>
          <w:spacing w:val="-3"/>
        </w:rPr>
        <w:t>information</w:t>
      </w:r>
      <w:r>
        <w:rPr>
          <w:spacing w:val="-9"/>
        </w:rPr>
        <w:t xml:space="preserve"> </w:t>
      </w:r>
      <w:r>
        <w:rPr>
          <w:spacing w:val="-2"/>
        </w:rPr>
        <w:t>may</w:t>
      </w:r>
      <w:r>
        <w:rPr>
          <w:spacing w:val="-9"/>
        </w:rPr>
        <w:t xml:space="preserve"> </w:t>
      </w:r>
      <w:r>
        <w:t>need to be sought from the person who made the report or an inspection undertaken. Staff may also need to</w:t>
      </w:r>
      <w:r>
        <w:rPr>
          <w:spacing w:val="25"/>
        </w:rPr>
        <w:t xml:space="preserve"> </w:t>
      </w:r>
      <w:r>
        <w:t xml:space="preserve">consult council </w:t>
      </w:r>
    </w:p>
    <w:p w:rsidR="007E0239" w:rsidRDefault="000A0B50" w:rsidP="003B6A23">
      <w:pPr>
        <w:pStyle w:val="Heading5"/>
        <w:ind w:left="567" w:right="995"/>
      </w:pPr>
      <w:r>
        <w:t>Circumstances</w:t>
      </w:r>
      <w:r>
        <w:rPr>
          <w:spacing w:val="-24"/>
        </w:rPr>
        <w:t xml:space="preserve"> </w:t>
      </w:r>
      <w:r>
        <w:t>where</w:t>
      </w:r>
      <w:r>
        <w:rPr>
          <w:spacing w:val="-24"/>
        </w:rPr>
        <w:t xml:space="preserve"> </w:t>
      </w:r>
      <w:r>
        <w:t>no</w:t>
      </w:r>
      <w:r>
        <w:rPr>
          <w:spacing w:val="-24"/>
        </w:rPr>
        <w:t xml:space="preserve"> </w:t>
      </w:r>
      <w:r>
        <w:t>action</w:t>
      </w:r>
      <w:r>
        <w:rPr>
          <w:spacing w:val="-24"/>
        </w:rPr>
        <w:t xml:space="preserve"> </w:t>
      </w:r>
      <w:r>
        <w:t>will</w:t>
      </w:r>
      <w:r>
        <w:rPr>
          <w:spacing w:val="-24"/>
        </w:rPr>
        <w:t xml:space="preserve"> </w:t>
      </w:r>
      <w:r>
        <w:t>be</w:t>
      </w:r>
      <w:r>
        <w:rPr>
          <w:spacing w:val="-24"/>
        </w:rPr>
        <w:t xml:space="preserve"> </w:t>
      </w:r>
      <w:r>
        <w:t>taken:</w:t>
      </w:r>
    </w:p>
    <w:p w:rsidR="007E0239" w:rsidRPr="00662BEB" w:rsidRDefault="000A0B50" w:rsidP="003B6A23">
      <w:pPr>
        <w:pStyle w:val="BodyText"/>
        <w:ind w:left="567" w:right="995"/>
      </w:pPr>
      <w:r w:rsidRPr="00662BEB">
        <w:t>Council will take no further action if, following a preliminary assessment, it is identified that:</w:t>
      </w:r>
    </w:p>
    <w:p w:rsidR="007E0239" w:rsidRPr="00662BEB" w:rsidRDefault="000A0B50" w:rsidP="00C72B58">
      <w:pPr>
        <w:pStyle w:val="ListParagraph"/>
        <w:tabs>
          <w:tab w:val="clear" w:pos="709"/>
          <w:tab w:val="left" w:pos="993"/>
        </w:tabs>
        <w:ind w:left="851" w:right="387" w:hanging="284"/>
      </w:pPr>
      <w:proofErr w:type="gramStart"/>
      <w:r w:rsidRPr="00662BEB">
        <w:t>council</w:t>
      </w:r>
      <w:proofErr w:type="gramEnd"/>
      <w:r w:rsidRPr="00662BEB">
        <w:t xml:space="preserve"> does not have jurisdiction to investigate or is not the appropriate authority to take action on the issues raised. Where there is another appropriate authority or course of action, council may bring the matter to the attention of the authority or provide information and contact details to the individual. For example NSW </w:t>
      </w:r>
      <w:proofErr w:type="spellStart"/>
      <w:r w:rsidRPr="00662BEB">
        <w:t>WorkCover</w:t>
      </w:r>
      <w:proofErr w:type="spellEnd"/>
      <w:r w:rsidRPr="00662BEB">
        <w:t xml:space="preserve"> for workplace safety matters, the NSW Environment Protection Authority for possible environmental offences and Community Justice </w:t>
      </w:r>
      <w:proofErr w:type="spellStart"/>
      <w:r w:rsidRPr="00662BEB">
        <w:t>Centres</w:t>
      </w:r>
      <w:proofErr w:type="spellEnd"/>
      <w:r w:rsidRPr="00662BEB">
        <w:t xml:space="preserve"> NSW for personal disputes</w:t>
      </w:r>
    </w:p>
    <w:p w:rsidR="007E0239" w:rsidRPr="00662BEB" w:rsidRDefault="000A0B50" w:rsidP="00C72B58">
      <w:pPr>
        <w:pStyle w:val="ListParagraph"/>
        <w:tabs>
          <w:tab w:val="clear" w:pos="709"/>
          <w:tab w:val="left" w:pos="993"/>
        </w:tabs>
        <w:ind w:left="851" w:right="387" w:hanging="284"/>
      </w:pPr>
      <w:proofErr w:type="gramStart"/>
      <w:r w:rsidRPr="00662BEB">
        <w:t>the</w:t>
      </w:r>
      <w:proofErr w:type="gramEnd"/>
      <w:r w:rsidRPr="00662BEB">
        <w:t xml:space="preserve"> report relates substantially to a matter previously determined by council and no new or compelling information is presented which would cause council to change its earlier decision. In this case, staff will acknowledge the report and advise that no further action will be taken as no new information had been provided (other than where the person has previously been advised they would receive no further response)</w:t>
      </w:r>
    </w:p>
    <w:p w:rsidR="007E0239" w:rsidRPr="00662BEB" w:rsidRDefault="000A0B50" w:rsidP="00C72B58">
      <w:pPr>
        <w:pStyle w:val="ListParagraph"/>
        <w:tabs>
          <w:tab w:val="clear" w:pos="709"/>
          <w:tab w:val="left" w:pos="993"/>
        </w:tabs>
        <w:ind w:left="851" w:right="387" w:hanging="284"/>
      </w:pPr>
      <w:r w:rsidRPr="00662BEB">
        <w:t>the allegations relate to a lawful activity (</w:t>
      </w:r>
      <w:proofErr w:type="spellStart"/>
      <w:r w:rsidRPr="00662BEB">
        <w:t>eg</w:t>
      </w:r>
      <w:proofErr w:type="spellEnd"/>
      <w:r w:rsidRPr="00662BEB">
        <w:t xml:space="preserve"> where there is an existing approval or the activity is permissible without council approval or consent being required)</w:t>
      </w:r>
    </w:p>
    <w:p w:rsidR="007E0239" w:rsidRPr="00662BEB" w:rsidRDefault="000A0B50" w:rsidP="00C72B58">
      <w:pPr>
        <w:pStyle w:val="ListParagraph"/>
        <w:tabs>
          <w:tab w:val="clear" w:pos="709"/>
          <w:tab w:val="left" w:pos="993"/>
        </w:tabs>
        <w:ind w:left="851" w:right="387" w:hanging="284"/>
      </w:pPr>
      <w:r w:rsidRPr="00662BEB">
        <w:t>the report is not supported with evidence or appears to have no substance</w:t>
      </w:r>
    </w:p>
    <w:p w:rsidR="007E0239" w:rsidRPr="005C1B54" w:rsidRDefault="000A0B50" w:rsidP="00C72B58">
      <w:pPr>
        <w:pStyle w:val="ListParagraph"/>
        <w:tabs>
          <w:tab w:val="clear" w:pos="709"/>
          <w:tab w:val="left" w:pos="993"/>
        </w:tabs>
        <w:ind w:left="851" w:right="387" w:hanging="284"/>
      </w:pPr>
      <w:proofErr w:type="gramStart"/>
      <w:r w:rsidRPr="00662BEB">
        <w:t>the</w:t>
      </w:r>
      <w:proofErr w:type="gramEnd"/>
      <w:r w:rsidRPr="00662BEB">
        <w:t xml:space="preserve"> relevant manager, director or the general manager determines that investigation or other action would have an unreasonable impact on resources and/or is unlikely to achieve an outcome sufficient to justify the expenditure of resources.</w:t>
      </w:r>
    </w:p>
    <w:p w:rsidR="007E0239" w:rsidRDefault="000A0B50" w:rsidP="00982985">
      <w:pPr>
        <w:pStyle w:val="Heading5"/>
        <w:ind w:left="851" w:right="995" w:hanging="284"/>
      </w:pPr>
      <w:r>
        <w:t>Relevant</w:t>
      </w:r>
      <w:r>
        <w:rPr>
          <w:spacing w:val="-24"/>
        </w:rPr>
        <w:t xml:space="preserve"> </w:t>
      </w:r>
      <w:r>
        <w:t>factors</w:t>
      </w:r>
      <w:r>
        <w:rPr>
          <w:spacing w:val="-24"/>
        </w:rPr>
        <w:t xml:space="preserve"> </w:t>
      </w:r>
      <w:r>
        <w:t>guiding</w:t>
      </w:r>
      <w:r>
        <w:rPr>
          <w:spacing w:val="-24"/>
        </w:rPr>
        <w:t xml:space="preserve"> </w:t>
      </w:r>
      <w:r>
        <w:t>decisions</w:t>
      </w:r>
      <w:r>
        <w:rPr>
          <w:spacing w:val="-24"/>
        </w:rPr>
        <w:t xml:space="preserve"> </w:t>
      </w:r>
      <w:r>
        <w:t>as</w:t>
      </w:r>
      <w:r>
        <w:rPr>
          <w:spacing w:val="-24"/>
        </w:rPr>
        <w:t xml:space="preserve"> </w:t>
      </w:r>
      <w:r>
        <w:t>to</w:t>
      </w:r>
      <w:r>
        <w:rPr>
          <w:spacing w:val="-24"/>
        </w:rPr>
        <w:t xml:space="preserve"> </w:t>
      </w:r>
      <w:r>
        <w:t>whether</w:t>
      </w:r>
      <w:r>
        <w:rPr>
          <w:spacing w:val="-24"/>
        </w:rPr>
        <w:t xml:space="preserve"> </w:t>
      </w:r>
      <w:r>
        <w:t>to</w:t>
      </w:r>
      <w:r>
        <w:rPr>
          <w:spacing w:val="-24"/>
        </w:rPr>
        <w:t xml:space="preserve"> </w:t>
      </w:r>
      <w:r>
        <w:t>take</w:t>
      </w:r>
      <w:r>
        <w:rPr>
          <w:spacing w:val="-24"/>
        </w:rPr>
        <w:t xml:space="preserve"> </w:t>
      </w:r>
      <w:r>
        <w:t>action:</w:t>
      </w:r>
    </w:p>
    <w:p w:rsidR="007E0239" w:rsidRPr="00662BEB" w:rsidRDefault="000A0B50" w:rsidP="00982985">
      <w:pPr>
        <w:pStyle w:val="BodyText"/>
        <w:ind w:left="851" w:right="995" w:hanging="284"/>
      </w:pPr>
      <w:r w:rsidRPr="00662BEB">
        <w:t>When deciding whether to investigate, council will consider a range of factors including whether:</w:t>
      </w:r>
    </w:p>
    <w:p w:rsidR="007E0239" w:rsidRPr="00662BEB" w:rsidRDefault="000A0B50" w:rsidP="00AA5AEB">
      <w:pPr>
        <w:pStyle w:val="ListParagraph"/>
        <w:tabs>
          <w:tab w:val="clear" w:pos="709"/>
          <w:tab w:val="left" w:pos="993"/>
        </w:tabs>
        <w:ind w:left="851" w:right="-60" w:hanging="284"/>
      </w:pPr>
      <w:r w:rsidRPr="00662BEB">
        <w:t>the activity is having a significant detrimental effect on the environment or it constitutes a risk to public safety</w:t>
      </w:r>
    </w:p>
    <w:p w:rsidR="007E0239" w:rsidRPr="00662BEB" w:rsidRDefault="000A0B50" w:rsidP="00AA5AEB">
      <w:pPr>
        <w:pStyle w:val="ListParagraph"/>
        <w:tabs>
          <w:tab w:val="clear" w:pos="709"/>
          <w:tab w:val="left" w:pos="993"/>
        </w:tabs>
        <w:ind w:left="851" w:right="-60" w:hanging="284"/>
      </w:pPr>
      <w:r w:rsidRPr="00662BEB">
        <w:t>the report is premature as it relates to some unfinished aspect of work that is still in progress</w:t>
      </w:r>
    </w:p>
    <w:p w:rsidR="007E0239" w:rsidRPr="00662BEB" w:rsidRDefault="000A0B50" w:rsidP="00AA5AEB">
      <w:pPr>
        <w:pStyle w:val="ListParagraph"/>
        <w:tabs>
          <w:tab w:val="clear" w:pos="709"/>
          <w:tab w:val="left" w:pos="993"/>
        </w:tabs>
        <w:ind w:left="851" w:right="-60" w:hanging="284"/>
      </w:pPr>
      <w:r w:rsidRPr="00662BEB">
        <w:t>the activity or work is permissible with or without permission</w:t>
      </w:r>
    </w:p>
    <w:p w:rsidR="007E0239" w:rsidRPr="00662BEB" w:rsidRDefault="000A0B50" w:rsidP="00AA5AEB">
      <w:pPr>
        <w:pStyle w:val="ListParagraph"/>
        <w:tabs>
          <w:tab w:val="clear" w:pos="709"/>
          <w:tab w:val="left" w:pos="993"/>
        </w:tabs>
        <w:ind w:left="851" w:right="-60" w:hanging="284"/>
      </w:pPr>
      <w:r w:rsidRPr="00662BEB">
        <w:t>all conditions of consent are being complied with</w:t>
      </w:r>
    </w:p>
    <w:p w:rsidR="007E0239" w:rsidRPr="00662BEB" w:rsidRDefault="000A0B50" w:rsidP="00AA5AEB">
      <w:pPr>
        <w:pStyle w:val="ListParagraph"/>
        <w:tabs>
          <w:tab w:val="clear" w:pos="709"/>
          <w:tab w:val="left" w:pos="993"/>
        </w:tabs>
        <w:ind w:left="851" w:right="-60" w:hanging="284"/>
      </w:pPr>
      <w:r w:rsidRPr="00662BEB">
        <w:t>much time has elapsed since the events the subject of the report took place</w:t>
      </w:r>
    </w:p>
    <w:p w:rsidR="007E0239" w:rsidRPr="00662BEB" w:rsidRDefault="000A0B50" w:rsidP="00AA5AEB">
      <w:pPr>
        <w:pStyle w:val="ListParagraph"/>
        <w:tabs>
          <w:tab w:val="clear" w:pos="709"/>
          <w:tab w:val="left" w:pos="993"/>
        </w:tabs>
        <w:ind w:left="851" w:right="-60" w:hanging="284"/>
      </w:pPr>
      <w:r w:rsidRPr="00662BEB">
        <w:t>another body is a more appropriate agency to investigate and deal with the matter</w:t>
      </w:r>
    </w:p>
    <w:p w:rsidR="007E0239" w:rsidRPr="00662BEB" w:rsidRDefault="000A0B50" w:rsidP="00AA5AEB">
      <w:pPr>
        <w:pStyle w:val="ListParagraph"/>
        <w:tabs>
          <w:tab w:val="clear" w:pos="709"/>
          <w:tab w:val="left" w:pos="993"/>
        </w:tabs>
        <w:ind w:left="851" w:right="-60" w:hanging="284"/>
      </w:pPr>
      <w:r w:rsidRPr="00662BEB">
        <w:t>it appears there is a pattern of conduct or evidence of a possible wide spread problem</w:t>
      </w:r>
    </w:p>
    <w:p w:rsidR="007E0239" w:rsidRPr="00662BEB" w:rsidRDefault="000A0B50" w:rsidP="00AA5AEB">
      <w:pPr>
        <w:pStyle w:val="ListParagraph"/>
        <w:tabs>
          <w:tab w:val="clear" w:pos="709"/>
          <w:tab w:val="left" w:pos="993"/>
        </w:tabs>
        <w:ind w:left="851" w:right="-60" w:hanging="284"/>
      </w:pPr>
      <w:r w:rsidRPr="00662BEB">
        <w:t xml:space="preserve">the person or </w:t>
      </w:r>
      <w:proofErr w:type="spellStart"/>
      <w:r w:rsidRPr="00662BEB">
        <w:t>organisation</w:t>
      </w:r>
      <w:proofErr w:type="spellEnd"/>
      <w:r w:rsidRPr="00662BEB">
        <w:t xml:space="preserve"> reported has been the subject of previous reports</w:t>
      </w:r>
    </w:p>
    <w:p w:rsidR="007E0239" w:rsidRDefault="000A0B50" w:rsidP="00AA5AEB">
      <w:pPr>
        <w:pStyle w:val="ListParagraph"/>
        <w:tabs>
          <w:tab w:val="clear" w:pos="709"/>
          <w:tab w:val="left" w:pos="993"/>
        </w:tabs>
        <w:ind w:left="851" w:right="-60" w:hanging="284"/>
      </w:pPr>
      <w:r w:rsidRPr="00662BEB">
        <w:t>the report raises matters of special</w:t>
      </w:r>
      <w:r>
        <w:t xml:space="preserve"> significance in terms of the council’s existing</w:t>
      </w:r>
      <w:r>
        <w:rPr>
          <w:spacing w:val="5"/>
        </w:rPr>
        <w:t xml:space="preserve"> </w:t>
      </w:r>
      <w:r>
        <w:t>priorities</w:t>
      </w:r>
    </w:p>
    <w:p w:rsidR="007E0239" w:rsidRPr="00662BEB" w:rsidRDefault="000A0B50" w:rsidP="00AA5AEB">
      <w:pPr>
        <w:pStyle w:val="ListParagraph"/>
        <w:tabs>
          <w:tab w:val="clear" w:pos="709"/>
          <w:tab w:val="left" w:pos="993"/>
        </w:tabs>
        <w:ind w:left="851" w:right="-60" w:hanging="284"/>
      </w:pPr>
      <w:r w:rsidRPr="00662BEB">
        <w:t>there are significant resource implications in relation to an investigation and any subsequent enforcement action</w:t>
      </w:r>
    </w:p>
    <w:p w:rsidR="007E0239" w:rsidRDefault="000A0B50" w:rsidP="00AA5AEB">
      <w:pPr>
        <w:pStyle w:val="ListParagraph"/>
        <w:tabs>
          <w:tab w:val="clear" w:pos="709"/>
          <w:tab w:val="left" w:pos="993"/>
        </w:tabs>
        <w:ind w:left="851" w:right="-60" w:hanging="284"/>
        <w:rPr>
          <w:rFonts w:eastAsia="Swis721 Lt BT" w:cs="Swis721 Lt BT"/>
          <w:szCs w:val="19"/>
        </w:rPr>
      </w:pPr>
      <w:proofErr w:type="gramStart"/>
      <w:r w:rsidRPr="00662BEB">
        <w:t>it</w:t>
      </w:r>
      <w:proofErr w:type="gramEnd"/>
      <w:r w:rsidRPr="00662BEB">
        <w:t xml:space="preserve"> is in the public</w:t>
      </w:r>
      <w:r>
        <w:t xml:space="preserve"> interest to investigate the</w:t>
      </w:r>
      <w:r>
        <w:rPr>
          <w:spacing w:val="-1"/>
        </w:rPr>
        <w:t xml:space="preserve"> </w:t>
      </w:r>
      <w:r>
        <w:t>report.</w:t>
      </w:r>
    </w:p>
    <w:p w:rsidR="00C71B43" w:rsidRDefault="000A0B50" w:rsidP="003B6A23">
      <w:pPr>
        <w:pStyle w:val="BodyText"/>
        <w:ind w:left="567" w:right="995"/>
      </w:pPr>
      <w:r w:rsidRPr="00662BEB">
        <w:t xml:space="preserve">The above are factors for council to consider and weigh in making a determination. Council </w:t>
      </w:r>
      <w:proofErr w:type="gramStart"/>
      <w:r w:rsidRPr="00662BEB">
        <w:t>staff are</w:t>
      </w:r>
      <w:proofErr w:type="gramEnd"/>
      <w:r w:rsidRPr="00662BEB">
        <w:t xml:space="preserve"> not limited in their use of discretion by these considerations and may decide to investigate based on these and other factors.</w:t>
      </w:r>
      <w:r w:rsidR="00C71B43">
        <w:br w:type="page"/>
      </w:r>
    </w:p>
    <w:p w:rsidR="007E0239" w:rsidRPr="00662BEB" w:rsidRDefault="000A0B50" w:rsidP="00C71B43">
      <w:pPr>
        <w:pStyle w:val="BodyText"/>
        <w:ind w:left="567" w:right="528"/>
      </w:pPr>
      <w:r w:rsidRPr="00662BEB">
        <w:t>The objective of the processes council staff use when investigating incidents of alleged unlawful activity is to:</w:t>
      </w:r>
    </w:p>
    <w:p w:rsidR="007E0239" w:rsidRPr="00662BEB" w:rsidRDefault="000A0B50" w:rsidP="003B6A23">
      <w:pPr>
        <w:pStyle w:val="ListParagraph"/>
        <w:tabs>
          <w:tab w:val="clear" w:pos="709"/>
          <w:tab w:val="left" w:pos="851"/>
        </w:tabs>
        <w:ind w:left="851" w:right="995" w:hanging="284"/>
      </w:pPr>
      <w:r w:rsidRPr="00662BEB">
        <w:t>determine the cause of the incident</w:t>
      </w:r>
    </w:p>
    <w:p w:rsidR="007E0239" w:rsidRPr="00662BEB" w:rsidRDefault="000A0B50" w:rsidP="003B6A23">
      <w:pPr>
        <w:pStyle w:val="ListParagraph"/>
        <w:tabs>
          <w:tab w:val="clear" w:pos="709"/>
          <w:tab w:val="left" w:pos="851"/>
        </w:tabs>
        <w:ind w:left="851" w:right="995" w:hanging="284"/>
      </w:pPr>
      <w:r w:rsidRPr="00662BEB">
        <w:t>determine if there has been a contravention of law, policy or standards</w:t>
      </w:r>
    </w:p>
    <w:p w:rsidR="007E0239" w:rsidRPr="00662BEB" w:rsidRDefault="000A0B50" w:rsidP="003B6A23">
      <w:pPr>
        <w:pStyle w:val="ListParagraph"/>
        <w:tabs>
          <w:tab w:val="clear" w:pos="709"/>
          <w:tab w:val="left" w:pos="851"/>
        </w:tabs>
        <w:ind w:left="851" w:right="995" w:hanging="284"/>
      </w:pPr>
      <w:r w:rsidRPr="00662BEB">
        <w:t>gather evidence to the required standard to support any required enforcement action</w:t>
      </w:r>
    </w:p>
    <w:p w:rsidR="007E0239" w:rsidRPr="00662BEB" w:rsidRDefault="000A0B50" w:rsidP="003B6A23">
      <w:pPr>
        <w:pStyle w:val="ListParagraph"/>
        <w:tabs>
          <w:tab w:val="clear" w:pos="709"/>
          <w:tab w:val="left" w:pos="851"/>
        </w:tabs>
        <w:ind w:left="851" w:right="995" w:hanging="284"/>
      </w:pPr>
      <w:proofErr w:type="gramStart"/>
      <w:r w:rsidRPr="00662BEB">
        <w:t>determine</w:t>
      </w:r>
      <w:proofErr w:type="gramEnd"/>
      <w:r w:rsidRPr="00662BEB">
        <w:t xml:space="preserve"> any necessary action to mitigate the possibility of reoccurrence of similar incidents.</w:t>
      </w:r>
    </w:p>
    <w:p w:rsidR="007E0239" w:rsidRPr="00662BEB" w:rsidRDefault="000A0B50" w:rsidP="003B6A23">
      <w:pPr>
        <w:pStyle w:val="BodyText"/>
        <w:ind w:left="567" w:right="995"/>
      </w:pPr>
      <w:r w:rsidRPr="00662BEB">
        <w:t>Any decision not to investigate an allegation of unlawful activity will be recorded and the reasons for that decision clearly stated.</w:t>
      </w:r>
    </w:p>
    <w:p w:rsidR="007E0239" w:rsidRPr="005B4FF0" w:rsidRDefault="000A0B50" w:rsidP="003B6A23">
      <w:pPr>
        <w:pStyle w:val="bluebodytext"/>
        <w:ind w:left="567" w:right="995"/>
      </w:pPr>
      <w:r>
        <w:t xml:space="preserve">[Enter details of council’s relevant internal procedures for investigations and/or guidance material such as NSW Ombudsman </w:t>
      </w:r>
      <w:r>
        <w:rPr>
          <w:i/>
        </w:rPr>
        <w:t xml:space="preserve">Enforcement Guidelines for Councils </w:t>
      </w:r>
      <w:r>
        <w:rPr>
          <w:spacing w:val="-3"/>
        </w:rPr>
        <w:t xml:space="preserve">2015 </w:t>
      </w:r>
      <w:r>
        <w:t xml:space="preserve">and NSW Ombudsman </w:t>
      </w:r>
      <w:r>
        <w:rPr>
          <w:i/>
        </w:rPr>
        <w:t>Investigating</w:t>
      </w:r>
      <w:r>
        <w:rPr>
          <w:i/>
          <w:spacing w:val="31"/>
        </w:rPr>
        <w:t xml:space="preserve"> </w:t>
      </w:r>
      <w:r w:rsidRPr="00662BEB">
        <w:rPr>
          <w:i/>
        </w:rPr>
        <w:t>complaints</w:t>
      </w:r>
      <w:r w:rsidR="00662BEB" w:rsidRPr="00662BEB">
        <w:rPr>
          <w:i/>
        </w:rPr>
        <w:t xml:space="preserve"> - </w:t>
      </w:r>
      <w:r w:rsidRPr="00662BEB">
        <w:rPr>
          <w:i/>
        </w:rPr>
        <w:t>a manual for investigators</w:t>
      </w:r>
      <w:r>
        <w:t xml:space="preserve"> </w:t>
      </w:r>
      <w:r w:rsidRPr="00662BEB">
        <w:rPr>
          <w:spacing w:val="-3"/>
        </w:rPr>
        <w:t>2004].</w:t>
      </w:r>
    </w:p>
    <w:p w:rsidR="007E0239" w:rsidRPr="005B4FF0" w:rsidRDefault="003718C4" w:rsidP="00982985">
      <w:pPr>
        <w:pStyle w:val="Heading2"/>
        <w:numPr>
          <w:ilvl w:val="0"/>
          <w:numId w:val="24"/>
        </w:numPr>
        <w:ind w:left="851" w:right="995" w:hanging="284"/>
      </w:pPr>
      <w:bookmarkStart w:id="20" w:name="_bookmark51"/>
      <w:bookmarkEnd w:id="20"/>
      <w:r>
        <w:t xml:space="preserve"> </w:t>
      </w:r>
      <w:bookmarkStart w:id="21" w:name="_Toc440875517"/>
      <w:r w:rsidR="000A0B50" w:rsidRPr="005B4FF0">
        <w:t>Taking enforcement action</w:t>
      </w:r>
      <w:bookmarkEnd w:id="21"/>
    </w:p>
    <w:p w:rsidR="007E0239" w:rsidRPr="005B4FF0" w:rsidRDefault="000A0B50" w:rsidP="003B6A23">
      <w:pPr>
        <w:pStyle w:val="BodyText"/>
        <w:ind w:left="567" w:right="995"/>
      </w:pPr>
      <w:r w:rsidRPr="005B4FF0">
        <w:t>When deciding whether to take enforcement action in relation to a confirmed case of unlawful activity, council will consider the full circumstances and facts of the matter and the public interest. The following common considerations will assist council staff in determining the most appropriate response in the public interest:</w:t>
      </w:r>
    </w:p>
    <w:p w:rsidR="007E0239" w:rsidRPr="005B4FF0" w:rsidRDefault="000A0B50" w:rsidP="003B6A23">
      <w:pPr>
        <w:pStyle w:val="Heading5"/>
        <w:ind w:left="567" w:right="995"/>
      </w:pPr>
      <w:r w:rsidRPr="005B4FF0">
        <w:t>Considerations</w:t>
      </w:r>
      <w:r w:rsidR="005B4FF0">
        <w:t xml:space="preserve"> </w:t>
      </w:r>
      <w:r w:rsidRPr="005B4FF0">
        <w:t>about</w:t>
      </w:r>
      <w:r w:rsidR="005B4FF0">
        <w:t xml:space="preserve"> </w:t>
      </w:r>
      <w:r w:rsidRPr="005B4FF0">
        <w:t>the alleged</w:t>
      </w:r>
      <w:r w:rsidR="005B4FF0">
        <w:t xml:space="preserve"> </w:t>
      </w:r>
      <w:r w:rsidRPr="005B4FF0">
        <w:t>offence</w:t>
      </w:r>
      <w:r w:rsidR="005B4FF0">
        <w:t xml:space="preserve"> </w:t>
      </w:r>
      <w:r w:rsidRPr="005B4FF0">
        <w:t>and</w:t>
      </w:r>
      <w:r w:rsidR="005B4FF0">
        <w:t xml:space="preserve"> </w:t>
      </w:r>
      <w:r w:rsidRPr="005B4FF0">
        <w:t>impact:</w:t>
      </w:r>
    </w:p>
    <w:p w:rsidR="007E0239" w:rsidRPr="005B4FF0" w:rsidRDefault="000A0B50" w:rsidP="003B6A23">
      <w:pPr>
        <w:pStyle w:val="ListParagraph"/>
        <w:tabs>
          <w:tab w:val="clear" w:pos="709"/>
          <w:tab w:val="left" w:pos="851"/>
        </w:tabs>
        <w:ind w:left="851" w:right="995" w:hanging="284"/>
      </w:pPr>
      <w:r w:rsidRPr="005B4FF0">
        <w:t>the nature, extent and severity of the unlawful activity, including whether the activity is continuing</w:t>
      </w:r>
    </w:p>
    <w:p w:rsidR="007E0239" w:rsidRPr="005B4FF0" w:rsidRDefault="000A0B50" w:rsidP="003B6A23">
      <w:pPr>
        <w:pStyle w:val="ListParagraph"/>
        <w:tabs>
          <w:tab w:val="clear" w:pos="709"/>
          <w:tab w:val="left" w:pos="851"/>
        </w:tabs>
        <w:ind w:left="851" w:right="995" w:hanging="284"/>
      </w:pPr>
      <w:r w:rsidRPr="005B4FF0">
        <w:t>the harm or potential harm to the environment or public health, safety or amenity caused by the unlawful activity</w:t>
      </w:r>
    </w:p>
    <w:p w:rsidR="007E0239" w:rsidRPr="005B4FF0" w:rsidRDefault="000A0B50" w:rsidP="003B6A23">
      <w:pPr>
        <w:pStyle w:val="ListParagraph"/>
        <w:tabs>
          <w:tab w:val="clear" w:pos="709"/>
          <w:tab w:val="left" w:pos="851"/>
        </w:tabs>
        <w:ind w:left="851" w:right="995" w:hanging="284"/>
      </w:pPr>
      <w:r w:rsidRPr="005B4FF0">
        <w:t>the seriousness of the breach, including whether the breach is merely technical, inconsequential or minor in nature</w:t>
      </w:r>
    </w:p>
    <w:p w:rsidR="007E0239" w:rsidRPr="005B4FF0" w:rsidRDefault="000A0B50" w:rsidP="003B6A23">
      <w:pPr>
        <w:pStyle w:val="ListParagraph"/>
        <w:tabs>
          <w:tab w:val="clear" w:pos="709"/>
          <w:tab w:val="left" w:pos="851"/>
        </w:tabs>
        <w:ind w:left="851" w:right="995" w:hanging="284"/>
      </w:pPr>
      <w:proofErr w:type="gramStart"/>
      <w:r w:rsidRPr="005B4FF0">
        <w:t>the</w:t>
      </w:r>
      <w:proofErr w:type="gramEnd"/>
      <w:r w:rsidRPr="005B4FF0">
        <w:t xml:space="preserve"> time period that has lapsed since the date of the unlawful activity.</w:t>
      </w:r>
    </w:p>
    <w:p w:rsidR="007E0239" w:rsidRPr="005B4FF0" w:rsidRDefault="000A0B50" w:rsidP="00982985">
      <w:pPr>
        <w:pStyle w:val="Heading5"/>
        <w:ind w:left="851" w:right="995" w:hanging="284"/>
      </w:pPr>
      <w:r w:rsidRPr="005B4FF0">
        <w:t>Considerations about the alleged offender:</w:t>
      </w:r>
    </w:p>
    <w:p w:rsidR="007E0239" w:rsidRPr="005B4FF0" w:rsidRDefault="000A0B50" w:rsidP="003B6A23">
      <w:pPr>
        <w:pStyle w:val="ListParagraph"/>
        <w:tabs>
          <w:tab w:val="clear" w:pos="709"/>
          <w:tab w:val="left" w:pos="851"/>
        </w:tabs>
        <w:ind w:left="851" w:right="995" w:hanging="284"/>
      </w:pPr>
      <w:r w:rsidRPr="005B4FF0">
        <w:t xml:space="preserve">any prior warnings, instructions, advice that was issued to the person or </w:t>
      </w:r>
      <w:proofErr w:type="spellStart"/>
      <w:r w:rsidRPr="005B4FF0">
        <w:t>organisation</w:t>
      </w:r>
      <w:proofErr w:type="spellEnd"/>
      <w:r w:rsidRPr="005B4FF0">
        <w:t xml:space="preserve"> reported or previous enforcement action taken against them</w:t>
      </w:r>
    </w:p>
    <w:p w:rsidR="007E0239" w:rsidRPr="005B4FF0" w:rsidRDefault="000A0B50" w:rsidP="003B6A23">
      <w:pPr>
        <w:pStyle w:val="ListParagraph"/>
        <w:tabs>
          <w:tab w:val="clear" w:pos="709"/>
          <w:tab w:val="left" w:pos="851"/>
        </w:tabs>
        <w:ind w:left="851" w:right="995" w:hanging="284"/>
      </w:pPr>
      <w:r w:rsidRPr="005B4FF0">
        <w:t>whether the offence was committed with intent</w:t>
      </w:r>
    </w:p>
    <w:p w:rsidR="007E0239" w:rsidRPr="005B4FF0" w:rsidRDefault="000A0B50" w:rsidP="003B6A23">
      <w:pPr>
        <w:pStyle w:val="ListParagraph"/>
        <w:tabs>
          <w:tab w:val="clear" w:pos="709"/>
          <w:tab w:val="left" w:pos="851"/>
        </w:tabs>
        <w:ind w:left="851" w:right="995" w:hanging="284"/>
      </w:pPr>
      <w:r w:rsidRPr="005B4FF0">
        <w:t xml:space="preserve">whether the person or </w:t>
      </w:r>
      <w:proofErr w:type="spellStart"/>
      <w:r w:rsidRPr="005B4FF0">
        <w:t>organisation</w:t>
      </w:r>
      <w:proofErr w:type="spellEnd"/>
      <w:r w:rsidRPr="005B4FF0">
        <w:t xml:space="preserve"> reported has been proactive in the resolution of the matter and assisted with any council requirements and instructions</w:t>
      </w:r>
    </w:p>
    <w:p w:rsidR="007E0239" w:rsidRPr="005B4FF0" w:rsidRDefault="000A0B50" w:rsidP="003B6A23">
      <w:pPr>
        <w:pStyle w:val="ListParagraph"/>
        <w:tabs>
          <w:tab w:val="clear" w:pos="709"/>
          <w:tab w:val="left" w:pos="851"/>
        </w:tabs>
        <w:ind w:left="851" w:right="995" w:hanging="284"/>
      </w:pPr>
      <w:r w:rsidRPr="005B4FF0">
        <w:t>any mitigating or aggravating circumstances demonstrated by the alleged offender</w:t>
      </w:r>
    </w:p>
    <w:p w:rsidR="007E0239" w:rsidRPr="005B4FF0" w:rsidRDefault="000A0B50" w:rsidP="003B6A23">
      <w:pPr>
        <w:pStyle w:val="ListParagraph"/>
        <w:tabs>
          <w:tab w:val="clear" w:pos="709"/>
          <w:tab w:val="left" w:pos="851"/>
        </w:tabs>
        <w:ind w:left="851" w:right="995" w:hanging="284"/>
      </w:pPr>
      <w:proofErr w:type="gramStart"/>
      <w:r w:rsidRPr="005B4FF0">
        <w:t>any</w:t>
      </w:r>
      <w:proofErr w:type="gramEnd"/>
      <w:r w:rsidRPr="005B4FF0">
        <w:t xml:space="preserve"> particular circumstances of hardship affecting the person or </w:t>
      </w:r>
      <w:proofErr w:type="spellStart"/>
      <w:r w:rsidRPr="005B4FF0">
        <w:t>organisation</w:t>
      </w:r>
      <w:proofErr w:type="spellEnd"/>
      <w:r w:rsidRPr="005B4FF0">
        <w:t xml:space="preserve"> reported.</w:t>
      </w:r>
    </w:p>
    <w:p w:rsidR="007E0239" w:rsidRPr="005B4FF0" w:rsidRDefault="000A0B50" w:rsidP="00982985">
      <w:pPr>
        <w:pStyle w:val="Heading5"/>
        <w:ind w:left="851" w:right="995" w:hanging="284"/>
      </w:pPr>
      <w:r w:rsidRPr="005B4FF0">
        <w:t>Considerations abou</w:t>
      </w:r>
      <w:r w:rsidR="002C448D">
        <w:t xml:space="preserve">t the impact of any enforcement </w:t>
      </w:r>
      <w:r w:rsidRPr="005B4FF0">
        <w:t>action:</w:t>
      </w:r>
    </w:p>
    <w:p w:rsidR="007E0239" w:rsidRPr="005B4FF0" w:rsidRDefault="000A0B50" w:rsidP="003B6A23">
      <w:pPr>
        <w:pStyle w:val="ListParagraph"/>
        <w:tabs>
          <w:tab w:val="clear" w:pos="709"/>
          <w:tab w:val="left" w:pos="851"/>
        </w:tabs>
        <w:ind w:left="851" w:right="995" w:hanging="284"/>
      </w:pPr>
      <w:r w:rsidRPr="005B4FF0">
        <w:t>the need to deter any future unlawful activity</w:t>
      </w:r>
    </w:p>
    <w:p w:rsidR="007E0239" w:rsidRPr="005B4FF0" w:rsidRDefault="000A0B50" w:rsidP="00A820AC">
      <w:pPr>
        <w:pStyle w:val="ListParagraph"/>
        <w:tabs>
          <w:tab w:val="clear" w:pos="709"/>
          <w:tab w:val="left" w:pos="851"/>
        </w:tabs>
        <w:ind w:left="851" w:right="245" w:hanging="284"/>
      </w:pPr>
      <w:r w:rsidRPr="005B4FF0">
        <w:t>whether an educative approach would be more appropriate than a coercive approach in resolving the matter</w:t>
      </w:r>
    </w:p>
    <w:p w:rsidR="007E0239" w:rsidRPr="005B4FF0" w:rsidRDefault="000A0B50" w:rsidP="003B6A23">
      <w:pPr>
        <w:pStyle w:val="ListParagraph"/>
        <w:tabs>
          <w:tab w:val="clear" w:pos="709"/>
          <w:tab w:val="left" w:pos="851"/>
        </w:tabs>
        <w:ind w:left="851" w:right="995" w:hanging="284"/>
      </w:pPr>
      <w:r w:rsidRPr="005B4FF0">
        <w:t>the prospect of success if the proposed enforcement action was challenged in court</w:t>
      </w:r>
    </w:p>
    <w:p w:rsidR="007E0239" w:rsidRPr="005B4FF0" w:rsidRDefault="000A0B50" w:rsidP="003B6A23">
      <w:pPr>
        <w:pStyle w:val="ListParagraph"/>
        <w:tabs>
          <w:tab w:val="clear" w:pos="709"/>
          <w:tab w:val="left" w:pos="851"/>
        </w:tabs>
        <w:ind w:left="851" w:right="995" w:hanging="284"/>
      </w:pPr>
      <w:r w:rsidRPr="005B4FF0">
        <w:t>the costs and benefits of taking formal enforcement action as opposed to taking informal or no action</w:t>
      </w:r>
    </w:p>
    <w:p w:rsidR="007E0239" w:rsidRPr="005B4FF0" w:rsidRDefault="000A0B50" w:rsidP="003B6A23">
      <w:pPr>
        <w:pStyle w:val="ListParagraph"/>
        <w:tabs>
          <w:tab w:val="clear" w:pos="709"/>
          <w:tab w:val="left" w:pos="851"/>
        </w:tabs>
        <w:ind w:left="851" w:right="995" w:hanging="284"/>
      </w:pPr>
      <w:r w:rsidRPr="005B4FF0">
        <w:t>what action would be proportionate and reasonable in response to the unlawful activity</w:t>
      </w:r>
    </w:p>
    <w:p w:rsidR="007E0239" w:rsidRPr="005B4FF0" w:rsidRDefault="000A0B50" w:rsidP="003B6A23">
      <w:pPr>
        <w:pStyle w:val="ListParagraph"/>
        <w:tabs>
          <w:tab w:val="clear" w:pos="709"/>
          <w:tab w:val="left" w:pos="851"/>
        </w:tabs>
        <w:ind w:left="851" w:right="995" w:hanging="284"/>
      </w:pPr>
      <w:proofErr w:type="gramStart"/>
      <w:r w:rsidRPr="005B4FF0">
        <w:t>whether</w:t>
      </w:r>
      <w:proofErr w:type="gramEnd"/>
      <w:r w:rsidRPr="005B4FF0">
        <w:t xml:space="preserve"> council is prevented from taking action based on earlier advice given, </w:t>
      </w:r>
      <w:proofErr w:type="spellStart"/>
      <w:r w:rsidRPr="005B4FF0">
        <w:t>ie</w:t>
      </w:r>
      <w:proofErr w:type="spellEnd"/>
      <w:r w:rsidRPr="005B4FF0">
        <w:t xml:space="preserve"> whether an estoppel situation has been created.</w:t>
      </w:r>
    </w:p>
    <w:p w:rsidR="007E0239" w:rsidRDefault="000A0B50" w:rsidP="00982985">
      <w:pPr>
        <w:pStyle w:val="Heading5"/>
        <w:ind w:left="851" w:right="995" w:hanging="284"/>
      </w:pPr>
      <w:r>
        <w:t>Considerations</w:t>
      </w:r>
      <w:r>
        <w:rPr>
          <w:spacing w:val="-29"/>
        </w:rPr>
        <w:t xml:space="preserve"> </w:t>
      </w:r>
      <w:r>
        <w:t>about</w:t>
      </w:r>
      <w:r>
        <w:rPr>
          <w:spacing w:val="-29"/>
        </w:rPr>
        <w:t xml:space="preserve"> </w:t>
      </w:r>
      <w:r>
        <w:t>the</w:t>
      </w:r>
      <w:r>
        <w:rPr>
          <w:spacing w:val="-29"/>
        </w:rPr>
        <w:t xml:space="preserve"> </w:t>
      </w:r>
      <w:r>
        <w:t>potential</w:t>
      </w:r>
      <w:r>
        <w:rPr>
          <w:spacing w:val="-29"/>
        </w:rPr>
        <w:t xml:space="preserve"> </w:t>
      </w:r>
      <w:r>
        <w:t>for</w:t>
      </w:r>
      <w:r>
        <w:rPr>
          <w:spacing w:val="-29"/>
        </w:rPr>
        <w:t xml:space="preserve"> </w:t>
      </w:r>
      <w:r>
        <w:t>remedy:</w:t>
      </w:r>
    </w:p>
    <w:p w:rsidR="007E0239" w:rsidRPr="005B4FF0" w:rsidRDefault="000A0B50" w:rsidP="003B6A23">
      <w:pPr>
        <w:pStyle w:val="ListParagraph"/>
        <w:tabs>
          <w:tab w:val="clear" w:pos="709"/>
          <w:tab w:val="left" w:pos="851"/>
        </w:tabs>
        <w:ind w:left="851" w:right="995" w:hanging="284"/>
      </w:pPr>
      <w:r w:rsidRPr="005B4FF0">
        <w:t>whether the breach can be easily remedied</w:t>
      </w:r>
    </w:p>
    <w:p w:rsidR="007E0239" w:rsidRPr="005B4FF0" w:rsidRDefault="000A0B50" w:rsidP="003B6A23">
      <w:pPr>
        <w:pStyle w:val="ListParagraph"/>
        <w:tabs>
          <w:tab w:val="clear" w:pos="709"/>
          <w:tab w:val="left" w:pos="851"/>
        </w:tabs>
        <w:ind w:left="851" w:right="995" w:hanging="284"/>
      </w:pPr>
      <w:r w:rsidRPr="005B4FF0">
        <w:t>whether it is likely consent would have been given for the activity if it had been sought</w:t>
      </w:r>
    </w:p>
    <w:p w:rsidR="007E0239" w:rsidRPr="005B4FF0" w:rsidRDefault="000A0B50" w:rsidP="00CE504C">
      <w:pPr>
        <w:pStyle w:val="ListParagraph"/>
        <w:tabs>
          <w:tab w:val="clear" w:pos="709"/>
          <w:tab w:val="left" w:pos="851"/>
        </w:tabs>
        <w:ind w:left="851" w:right="507" w:hanging="284"/>
      </w:pPr>
      <w:proofErr w:type="gramStart"/>
      <w:r w:rsidRPr="005B4FF0">
        <w:t>whether</w:t>
      </w:r>
      <w:proofErr w:type="gramEnd"/>
      <w:r w:rsidRPr="005B4FF0">
        <w:t xml:space="preserve"> there is a draft planning instrument on exhibition that would make the </w:t>
      </w:r>
      <w:proofErr w:type="spellStart"/>
      <w:r w:rsidRPr="005B4FF0">
        <w:t>unauthorised</w:t>
      </w:r>
      <w:proofErr w:type="spellEnd"/>
      <w:r w:rsidRPr="005B4FF0">
        <w:t xml:space="preserve"> use legal.</w:t>
      </w:r>
    </w:p>
    <w:p w:rsidR="007E0239" w:rsidRPr="0025718C" w:rsidRDefault="000A0B50" w:rsidP="00982985">
      <w:pPr>
        <w:pStyle w:val="BodyText"/>
        <w:ind w:left="851" w:right="995" w:hanging="284"/>
      </w:pPr>
      <w:r w:rsidRPr="005B4FF0">
        <w:t>A further explanation of the above considerations is provided in Appendix 1.</w:t>
      </w:r>
    </w:p>
    <w:p w:rsidR="007E0239" w:rsidRPr="0068518E" w:rsidRDefault="000A0B50" w:rsidP="003B6A23">
      <w:pPr>
        <w:pStyle w:val="Heading4"/>
        <w:ind w:left="567" w:right="995"/>
      </w:pPr>
      <w:r w:rsidRPr="0068518E">
        <w:t>Legal or technical issues</w:t>
      </w:r>
    </w:p>
    <w:p w:rsidR="007E0239" w:rsidRPr="0025718C" w:rsidRDefault="000A0B50" w:rsidP="00170CA5">
      <w:pPr>
        <w:pStyle w:val="BodyText"/>
        <w:ind w:left="567" w:right="507"/>
      </w:pPr>
      <w:r w:rsidRPr="0068518E">
        <w:t>Where legal and/or technical issues are in question, council staff will consider whether legal advice or professional advice from duly qualified staff or other experts should be obtained and considered. Council may also require a person subject to possible enforcement action to obtain professional advice in relation to issues of concern to council for assessment as to whether further action is required.</w:t>
      </w:r>
    </w:p>
    <w:p w:rsidR="007E0239" w:rsidRPr="0068518E" w:rsidRDefault="000A0B50" w:rsidP="003B6A23">
      <w:pPr>
        <w:pStyle w:val="Heading4"/>
        <w:ind w:left="567" w:right="995"/>
      </w:pPr>
      <w:r w:rsidRPr="0068518E">
        <w:t>Requirements of council staff considering enforcement action</w:t>
      </w:r>
    </w:p>
    <w:p w:rsidR="007E0239" w:rsidRPr="008124F3" w:rsidRDefault="000A0B50" w:rsidP="003B6A23">
      <w:pPr>
        <w:pStyle w:val="BodyText"/>
        <w:ind w:left="567" w:right="995"/>
      </w:pPr>
      <w:r w:rsidRPr="0068518E">
        <w:t>Prior to taking enforcement action, council staff will take into account the above considerations as well as the evidence gathered during their investigation.</w:t>
      </w:r>
      <w:r w:rsidR="008124F3">
        <w:t xml:space="preserve"> </w:t>
      </w:r>
      <w:r w:rsidRPr="0068518E">
        <w:t xml:space="preserve">Council staff must act impartially, be mindful of their obligations under council’s code </w:t>
      </w:r>
      <w:r w:rsidRPr="008124F3">
        <w:t>of conduct and not act as a decision-maker in relation to any matter in which they have a personal interest. Enforcement action will not be taken purely as a response to the conduct of an individual such as persistent demands or threats.</w:t>
      </w:r>
    </w:p>
    <w:p w:rsidR="007E0239" w:rsidRPr="008124F3" w:rsidRDefault="00C83B77" w:rsidP="003B6A23">
      <w:pPr>
        <w:pStyle w:val="BodyText"/>
        <w:ind w:left="567" w:right="995"/>
      </w:pPr>
      <w:bookmarkStart w:id="22" w:name="_bookmark52"/>
      <w:bookmarkEnd w:id="22"/>
      <w:r>
        <w:t xml:space="preserve">Council </w:t>
      </w:r>
      <w:proofErr w:type="gramStart"/>
      <w:r>
        <w:t xml:space="preserve">staff </w:t>
      </w:r>
      <w:r w:rsidR="000A0B50" w:rsidRPr="008124F3">
        <w:t>are</w:t>
      </w:r>
      <w:proofErr w:type="gramEnd"/>
      <w:r w:rsidR="000A0B50" w:rsidRPr="008124F3">
        <w:t xml:space="preserve"> required to maintain records about critical thinking and decision-making processes in relation to reports alleging unlawful activity and any enforcement action, as well as records of interactions with relevant parties. Council staff will at all times adhere to council’s internal approval processes prior to the commencement of any enforcement action.</w:t>
      </w:r>
    </w:p>
    <w:p w:rsidR="007E0239" w:rsidRPr="008124F3" w:rsidRDefault="000A0B50" w:rsidP="003B6A23">
      <w:pPr>
        <w:pStyle w:val="BodyText"/>
        <w:ind w:left="567" w:right="995"/>
      </w:pPr>
      <w:r w:rsidRPr="008124F3">
        <w:t xml:space="preserve">Council staff will take steps to ensure that any enforcement action is taken against the correct person or </w:t>
      </w:r>
      <w:proofErr w:type="spellStart"/>
      <w:r w:rsidRPr="008124F3">
        <w:t>organisation</w:t>
      </w:r>
      <w:proofErr w:type="spellEnd"/>
      <w:r w:rsidRPr="008124F3">
        <w:t>. Where there are multiple possible parties to an alleged unlawful activity, it will generally not be appropriate to take enforcement action against every person who may be liable for the alleged unlawful activity. In such circumstances, council staff will be guided by legal advice in determining the appropriate persons to pursue.</w:t>
      </w:r>
    </w:p>
    <w:p w:rsidR="007E0239" w:rsidRPr="008124F3" w:rsidRDefault="000A0B50" w:rsidP="003B6A23">
      <w:pPr>
        <w:pStyle w:val="BodyText"/>
        <w:ind w:left="567" w:right="995"/>
      </w:pPr>
      <w:r w:rsidRPr="008124F3">
        <w:t>[Council may enter details of internal approval processes.</w:t>
      </w:r>
    </w:p>
    <w:p w:rsidR="007E0239" w:rsidRPr="004A0A1B" w:rsidRDefault="000A0B50" w:rsidP="003B6A23">
      <w:pPr>
        <w:pStyle w:val="BodyText"/>
        <w:ind w:left="567" w:right="995"/>
      </w:pPr>
      <w:r w:rsidRPr="008124F3">
        <w:t>In addition to this policy, councils may also adopt guidelines for staff about specific types of regulatory activity and the circumstances in which enforcement action will or will not be taken. See for example, Appendix 2 which has been adapted from the City of Sydney’s Compliance Guidelines 2013. It can be used as a tool by councils and adapted for each area of regulatory activity.]</w:t>
      </w:r>
    </w:p>
    <w:p w:rsidR="007E0239" w:rsidRPr="004A0A1B" w:rsidRDefault="008124F3" w:rsidP="003B6A23">
      <w:pPr>
        <w:pStyle w:val="Heading2"/>
        <w:ind w:left="567" w:right="995"/>
      </w:pPr>
      <w:bookmarkStart w:id="23" w:name="_Toc440875518"/>
      <w:r>
        <w:t>12.</w:t>
      </w:r>
      <w:r w:rsidR="000A0B50">
        <w:t xml:space="preserve"> </w:t>
      </w:r>
      <w:r w:rsidR="000A0B50" w:rsidRPr="004A0A1B">
        <w:t>Options for dealing with confirmed cases of unlawful activity</w:t>
      </w:r>
      <w:bookmarkEnd w:id="23"/>
    </w:p>
    <w:p w:rsidR="007E0239" w:rsidRPr="008124F3" w:rsidRDefault="000A0B50" w:rsidP="003B6A23">
      <w:pPr>
        <w:pStyle w:val="BodyText"/>
        <w:ind w:left="567" w:right="995"/>
      </w:pPr>
      <w:r w:rsidRPr="008124F3">
        <w:t>Council will try to use the quickest and most informal option to deal with unlawful activity wherever possible unless there is little likelihood of compliance with such options. Council staff will use discretion to determine the most appropriate response to confirmed cases of unlawful activity and may take more than one approach.</w:t>
      </w:r>
    </w:p>
    <w:p w:rsidR="007E0239" w:rsidRPr="008124F3" w:rsidRDefault="000A0B50" w:rsidP="003B6A23">
      <w:pPr>
        <w:pStyle w:val="BodyText"/>
        <w:ind w:left="567" w:right="995"/>
      </w:pPr>
      <w:r w:rsidRPr="008124F3">
        <w:t>Any enforcement action taken by council will depend on the full circumstances and facts of each case, with any decision being made on the merits.</w:t>
      </w:r>
    </w:p>
    <w:p w:rsidR="007E0239" w:rsidRPr="008124F3" w:rsidRDefault="000A0B50" w:rsidP="003B6A23">
      <w:pPr>
        <w:pStyle w:val="BodyText"/>
        <w:ind w:left="567" w:right="995"/>
      </w:pPr>
      <w:r w:rsidRPr="008124F3">
        <w:t>At all times, council’s key concerns are:</w:t>
      </w:r>
    </w:p>
    <w:p w:rsidR="007E0239" w:rsidRPr="008124F3" w:rsidRDefault="000A0B50" w:rsidP="003B6A23">
      <w:pPr>
        <w:pStyle w:val="ListParagraph"/>
        <w:tabs>
          <w:tab w:val="clear" w:pos="709"/>
          <w:tab w:val="left" w:pos="851"/>
        </w:tabs>
        <w:ind w:left="851" w:right="995" w:hanging="284"/>
      </w:pPr>
      <w:r w:rsidRPr="008124F3">
        <w:t xml:space="preserve">to prevent or </w:t>
      </w:r>
      <w:proofErr w:type="spellStart"/>
      <w:r w:rsidRPr="008124F3">
        <w:t>minimise</w:t>
      </w:r>
      <w:proofErr w:type="spellEnd"/>
      <w:r w:rsidRPr="008124F3">
        <w:t xml:space="preserve"> harm to health, welfare, safety, property or the environment</w:t>
      </w:r>
    </w:p>
    <w:p w:rsidR="007E0239" w:rsidRDefault="000A0B50" w:rsidP="003B6A23">
      <w:pPr>
        <w:pStyle w:val="ListParagraph"/>
        <w:tabs>
          <w:tab w:val="clear" w:pos="709"/>
          <w:tab w:val="left" w:pos="851"/>
        </w:tabs>
        <w:ind w:left="851" w:right="995" w:hanging="284"/>
        <w:rPr>
          <w:rFonts w:eastAsia="Swis721 Lt BT" w:cs="Swis721 Lt BT"/>
          <w:szCs w:val="19"/>
        </w:rPr>
      </w:pPr>
      <w:proofErr w:type="gramStart"/>
      <w:r w:rsidRPr="008124F3">
        <w:t>to</w:t>
      </w:r>
      <w:proofErr w:type="gramEnd"/>
      <w:r w:rsidRPr="008124F3">
        <w:t xml:space="preserve"> influence </w:t>
      </w:r>
      <w:proofErr w:type="spellStart"/>
      <w:r w:rsidRPr="008124F3">
        <w:t>behaviour</w:t>
      </w:r>
      <w:proofErr w:type="spellEnd"/>
      <w:r w:rsidRPr="008124F3">
        <w:t xml:space="preserve"> change for the common good and on behalf of the community</w:t>
      </w:r>
      <w:r>
        <w:t>.</w:t>
      </w:r>
    </w:p>
    <w:p w:rsidR="007E0239" w:rsidRDefault="000A0B50" w:rsidP="007665B7">
      <w:pPr>
        <w:pStyle w:val="BodyText"/>
        <w:ind w:left="567" w:right="245"/>
      </w:pPr>
      <w:r w:rsidRPr="008124F3">
        <w:t>The following enforcement options to be considered by council are ordered to reflect an escalation in response that is proportionate to the level of risk, the seriousness of the confirmed breach or the need for a deterrent:</w:t>
      </w:r>
    </w:p>
    <w:p w:rsidR="008124F3" w:rsidRDefault="008124F3" w:rsidP="00DF5593">
      <w:pPr>
        <w:pStyle w:val="BodyText"/>
        <w:ind w:left="993" w:right="995" w:hanging="426"/>
      </w:pPr>
      <w:r w:rsidRPr="0044150E">
        <w:rPr>
          <w:b/>
        </w:rPr>
        <w:t>Level of risk:</w:t>
      </w:r>
      <w:r>
        <w:t xml:space="preserve"> </w:t>
      </w:r>
      <w:r w:rsidRPr="008124F3">
        <w:rPr>
          <w:b/>
        </w:rPr>
        <w:t>very low</w:t>
      </w:r>
    </w:p>
    <w:p w:rsidR="008124F3" w:rsidRPr="0044150E" w:rsidRDefault="008124F3" w:rsidP="003B6A23">
      <w:pPr>
        <w:pStyle w:val="BodyText"/>
        <w:ind w:left="993" w:right="995" w:hanging="426"/>
        <w:rPr>
          <w:b/>
        </w:rPr>
      </w:pPr>
      <w:r w:rsidRPr="0044150E">
        <w:rPr>
          <w:b/>
        </w:rPr>
        <w:t>Enforcement options:</w:t>
      </w:r>
    </w:p>
    <w:p w:rsidR="008124F3" w:rsidRDefault="008124F3" w:rsidP="003B6A23">
      <w:pPr>
        <w:pStyle w:val="ListParagraph"/>
        <w:tabs>
          <w:tab w:val="clear" w:pos="709"/>
          <w:tab w:val="left" w:pos="851"/>
        </w:tabs>
        <w:ind w:left="993" w:right="995" w:hanging="426"/>
      </w:pPr>
      <w:r>
        <w:rPr>
          <w:rFonts w:ascii="Symbol" w:eastAsia="Symbol" w:hAnsi="Symbol" w:cs="Symbol"/>
        </w:rPr>
        <w:t></w:t>
      </w:r>
      <w:r>
        <w:t>take no action on the basis of a lack of evidence or some other appropriate</w:t>
      </w:r>
      <w:r>
        <w:rPr>
          <w:spacing w:val="35"/>
        </w:rPr>
        <w:t xml:space="preserve"> </w:t>
      </w:r>
      <w:r>
        <w:t>reason</w:t>
      </w:r>
    </w:p>
    <w:p w:rsidR="008124F3" w:rsidRDefault="008124F3" w:rsidP="003B6A23">
      <w:pPr>
        <w:pStyle w:val="ListParagraph"/>
        <w:tabs>
          <w:tab w:val="clear" w:pos="709"/>
          <w:tab w:val="left" w:pos="851"/>
        </w:tabs>
        <w:ind w:left="993" w:right="995" w:hanging="426"/>
      </w:pPr>
      <w:r>
        <w:t>provision of information/advice on how to be</w:t>
      </w:r>
      <w:r>
        <w:rPr>
          <w:spacing w:val="3"/>
        </w:rPr>
        <w:t xml:space="preserve"> </w:t>
      </w:r>
      <w:r>
        <w:t>compliant</w:t>
      </w:r>
    </w:p>
    <w:p w:rsidR="008124F3" w:rsidRDefault="008124F3" w:rsidP="00BA1B04">
      <w:pPr>
        <w:pStyle w:val="BodyText"/>
        <w:ind w:left="993" w:right="995" w:hanging="426"/>
      </w:pPr>
      <w:r w:rsidRPr="0044150E">
        <w:rPr>
          <w:b/>
        </w:rPr>
        <w:t>Level of risk:</w:t>
      </w:r>
      <w:r>
        <w:t xml:space="preserve"> </w:t>
      </w:r>
      <w:r w:rsidRPr="008124F3">
        <w:rPr>
          <w:b/>
        </w:rPr>
        <w:t>low</w:t>
      </w:r>
    </w:p>
    <w:p w:rsidR="008124F3" w:rsidRPr="0044150E" w:rsidRDefault="008124F3" w:rsidP="003B6A23">
      <w:pPr>
        <w:pStyle w:val="BodyText"/>
        <w:ind w:left="993" w:right="995" w:hanging="426"/>
        <w:rPr>
          <w:b/>
        </w:rPr>
      </w:pPr>
      <w:r w:rsidRPr="0044150E">
        <w:rPr>
          <w:b/>
        </w:rPr>
        <w:t>Enforcement options:</w:t>
      </w:r>
    </w:p>
    <w:p w:rsidR="008124F3" w:rsidRDefault="008124F3" w:rsidP="00054556">
      <w:pPr>
        <w:pStyle w:val="ListParagraph"/>
        <w:tabs>
          <w:tab w:val="clear" w:pos="709"/>
          <w:tab w:val="left" w:pos="851"/>
        </w:tabs>
        <w:ind w:left="851" w:right="-39" w:hanging="284"/>
      </w:pPr>
      <w:r>
        <w:t xml:space="preserve">negotiating with the person to obtain voluntary undertakings or an agreement to </w:t>
      </w:r>
      <w:r>
        <w:rPr>
          <w:spacing w:val="11"/>
        </w:rPr>
        <w:t xml:space="preserve"> </w:t>
      </w:r>
      <w:r>
        <w:t>address the issues of</w:t>
      </w:r>
      <w:r>
        <w:rPr>
          <w:spacing w:val="19"/>
        </w:rPr>
        <w:t xml:space="preserve"> </w:t>
      </w:r>
      <w:r>
        <w:t>concern</w:t>
      </w:r>
    </w:p>
    <w:p w:rsidR="008124F3" w:rsidRDefault="008124F3" w:rsidP="003B6A23">
      <w:pPr>
        <w:pStyle w:val="ListParagraph"/>
        <w:tabs>
          <w:tab w:val="clear" w:pos="709"/>
          <w:tab w:val="left" w:pos="851"/>
        </w:tabs>
        <w:ind w:left="851" w:right="995" w:hanging="284"/>
      </w:pPr>
      <w:r>
        <w:t>issuing a warning or a formal</w:t>
      </w:r>
      <w:r>
        <w:rPr>
          <w:spacing w:val="1"/>
        </w:rPr>
        <w:t xml:space="preserve"> </w:t>
      </w:r>
      <w:r>
        <w:t>caution</w:t>
      </w:r>
    </w:p>
    <w:p w:rsidR="008124F3" w:rsidRPr="008124F3" w:rsidRDefault="008124F3" w:rsidP="00BA1B04">
      <w:pPr>
        <w:pStyle w:val="BodyText"/>
        <w:ind w:left="993" w:right="995" w:hanging="426"/>
        <w:rPr>
          <w:b/>
        </w:rPr>
      </w:pPr>
      <w:r w:rsidRPr="0044150E">
        <w:rPr>
          <w:b/>
        </w:rPr>
        <w:t>Level of risk:</w:t>
      </w:r>
      <w:r w:rsidRPr="008124F3">
        <w:t xml:space="preserve"> </w:t>
      </w:r>
      <w:r w:rsidRPr="008124F3">
        <w:rPr>
          <w:b/>
        </w:rPr>
        <w:t>Medium</w:t>
      </w:r>
    </w:p>
    <w:p w:rsidR="008124F3" w:rsidRPr="0044150E" w:rsidRDefault="008124F3" w:rsidP="003B6A23">
      <w:pPr>
        <w:pStyle w:val="BodyText"/>
        <w:ind w:left="993" w:right="995" w:hanging="426"/>
        <w:rPr>
          <w:b/>
        </w:rPr>
      </w:pPr>
      <w:r w:rsidRPr="0044150E">
        <w:rPr>
          <w:b/>
        </w:rPr>
        <w:t>Enforcement options:</w:t>
      </w:r>
    </w:p>
    <w:p w:rsidR="008124F3" w:rsidRDefault="008124F3" w:rsidP="003B6A23">
      <w:pPr>
        <w:pStyle w:val="ListParagraph"/>
        <w:tabs>
          <w:tab w:val="clear" w:pos="709"/>
          <w:tab w:val="left" w:pos="851"/>
        </w:tabs>
        <w:ind w:left="851" w:right="995" w:hanging="284"/>
      </w:pPr>
      <w:r>
        <w:t>issuing a letter requiring work to be done or activity to cease in lieu of more formal</w:t>
      </w:r>
      <w:r>
        <w:rPr>
          <w:spacing w:val="43"/>
        </w:rPr>
        <w:t xml:space="preserve"> </w:t>
      </w:r>
      <w:r>
        <w:t>action</w:t>
      </w:r>
    </w:p>
    <w:p w:rsidR="008124F3" w:rsidRDefault="008124F3" w:rsidP="003B6A23">
      <w:pPr>
        <w:pStyle w:val="ListParagraph"/>
        <w:tabs>
          <w:tab w:val="clear" w:pos="709"/>
          <w:tab w:val="left" w:pos="851"/>
        </w:tabs>
        <w:ind w:left="851" w:right="995" w:hanging="284"/>
      </w:pPr>
      <w:r>
        <w:t>issuing</w:t>
      </w:r>
      <w:r>
        <w:rPr>
          <w:spacing w:val="3"/>
        </w:rPr>
        <w:t xml:space="preserve"> </w:t>
      </w:r>
      <w:r>
        <w:t>a</w:t>
      </w:r>
      <w:r>
        <w:rPr>
          <w:spacing w:val="3"/>
        </w:rPr>
        <w:t xml:space="preserve"> </w:t>
      </w:r>
      <w:r>
        <w:t>notice</w:t>
      </w:r>
      <w:r>
        <w:rPr>
          <w:spacing w:val="3"/>
        </w:rPr>
        <w:t xml:space="preserve"> </w:t>
      </w:r>
      <w:r>
        <w:t>of</w:t>
      </w:r>
      <w:r>
        <w:rPr>
          <w:spacing w:val="3"/>
        </w:rPr>
        <w:t xml:space="preserve"> </w:t>
      </w:r>
      <w:r>
        <w:t>intention</w:t>
      </w:r>
      <w:r>
        <w:rPr>
          <w:spacing w:val="3"/>
        </w:rPr>
        <w:t xml:space="preserve"> </w:t>
      </w:r>
      <w:r>
        <w:t>to</w:t>
      </w:r>
      <w:r>
        <w:rPr>
          <w:spacing w:val="3"/>
        </w:rPr>
        <w:t xml:space="preserve"> </w:t>
      </w:r>
      <w:r>
        <w:t>serve</w:t>
      </w:r>
      <w:r>
        <w:rPr>
          <w:spacing w:val="3"/>
        </w:rPr>
        <w:t xml:space="preserve"> </w:t>
      </w:r>
      <w:r>
        <w:t>an</w:t>
      </w:r>
      <w:r>
        <w:rPr>
          <w:spacing w:val="3"/>
        </w:rPr>
        <w:t xml:space="preserve"> </w:t>
      </w:r>
      <w:r>
        <w:t>order</w:t>
      </w:r>
      <w:r>
        <w:rPr>
          <w:spacing w:val="3"/>
        </w:rPr>
        <w:t xml:space="preserve"> </w:t>
      </w:r>
      <w:r>
        <w:t>or</w:t>
      </w:r>
      <w:r>
        <w:rPr>
          <w:spacing w:val="3"/>
        </w:rPr>
        <w:t xml:space="preserve"> </w:t>
      </w:r>
      <w:r>
        <w:t>notice</w:t>
      </w:r>
      <w:r>
        <w:rPr>
          <w:spacing w:val="3"/>
        </w:rPr>
        <w:t xml:space="preserve"> </w:t>
      </w:r>
      <w:r>
        <w:t>under</w:t>
      </w:r>
      <w:r>
        <w:rPr>
          <w:spacing w:val="3"/>
        </w:rPr>
        <w:t xml:space="preserve"> </w:t>
      </w:r>
      <w:r>
        <w:t>relevant</w:t>
      </w:r>
      <w:r>
        <w:rPr>
          <w:spacing w:val="3"/>
        </w:rPr>
        <w:t xml:space="preserve"> </w:t>
      </w:r>
      <w:r>
        <w:t>legislation,</w:t>
      </w:r>
      <w:r>
        <w:rPr>
          <w:spacing w:val="3"/>
        </w:rPr>
        <w:t xml:space="preserve"> </w:t>
      </w:r>
      <w:r>
        <w:t>and</w:t>
      </w:r>
      <w:r>
        <w:rPr>
          <w:spacing w:val="3"/>
        </w:rPr>
        <w:t xml:space="preserve"> </w:t>
      </w:r>
      <w:r>
        <w:t>then</w:t>
      </w:r>
      <w:r>
        <w:rPr>
          <w:spacing w:val="-43"/>
        </w:rPr>
        <w:t xml:space="preserve"> </w:t>
      </w:r>
      <w:r>
        <w:t>serving an order or notice if</w:t>
      </w:r>
      <w:r>
        <w:rPr>
          <w:spacing w:val="2"/>
        </w:rPr>
        <w:t xml:space="preserve"> </w:t>
      </w:r>
      <w:r>
        <w:t>appropriate</w:t>
      </w:r>
    </w:p>
    <w:p w:rsidR="008124F3" w:rsidRPr="008124F3" w:rsidRDefault="008124F3" w:rsidP="00BA1B04">
      <w:pPr>
        <w:pStyle w:val="BodyText"/>
        <w:ind w:left="993" w:right="995" w:hanging="426"/>
        <w:rPr>
          <w:b/>
        </w:rPr>
      </w:pPr>
      <w:r w:rsidRPr="0044150E">
        <w:rPr>
          <w:b/>
        </w:rPr>
        <w:t>Level of risk</w:t>
      </w:r>
      <w:r w:rsidRPr="008124F3">
        <w:t xml:space="preserve">: </w:t>
      </w:r>
      <w:r w:rsidRPr="008124F3">
        <w:rPr>
          <w:b/>
        </w:rPr>
        <w:t>High</w:t>
      </w:r>
    </w:p>
    <w:p w:rsidR="008124F3" w:rsidRPr="0044150E" w:rsidRDefault="008124F3" w:rsidP="003B6A23">
      <w:pPr>
        <w:pStyle w:val="BodyText"/>
        <w:ind w:left="993" w:right="995" w:hanging="426"/>
        <w:rPr>
          <w:b/>
        </w:rPr>
      </w:pPr>
      <w:r w:rsidRPr="0044150E">
        <w:rPr>
          <w:b/>
        </w:rPr>
        <w:t>Enforcement options:</w:t>
      </w:r>
    </w:p>
    <w:p w:rsidR="008124F3" w:rsidRDefault="008124F3" w:rsidP="003B6A23">
      <w:pPr>
        <w:pStyle w:val="ListParagraph"/>
        <w:tabs>
          <w:tab w:val="clear" w:pos="709"/>
          <w:tab w:val="left" w:pos="993"/>
        </w:tabs>
        <w:ind w:left="993" w:right="995" w:hanging="284"/>
      </w:pPr>
      <w:r>
        <w:t>issuing a penalty</w:t>
      </w:r>
      <w:r>
        <w:rPr>
          <w:spacing w:val="2"/>
        </w:rPr>
        <w:t xml:space="preserve"> </w:t>
      </w:r>
      <w:r>
        <w:t>notice</w:t>
      </w:r>
    </w:p>
    <w:p w:rsidR="008124F3" w:rsidRDefault="008124F3" w:rsidP="003B6A23">
      <w:pPr>
        <w:pStyle w:val="ListParagraph"/>
        <w:tabs>
          <w:tab w:val="clear" w:pos="709"/>
          <w:tab w:val="left" w:pos="993"/>
        </w:tabs>
        <w:ind w:left="993" w:right="995" w:hanging="284"/>
      </w:pPr>
      <w:r>
        <w:rPr>
          <w:spacing w:val="2"/>
        </w:rPr>
        <w:t xml:space="preserve">carrying </w:t>
      </w:r>
      <w:r>
        <w:t>out the works specified in an order at the cost of the person served with the</w:t>
      </w:r>
      <w:r>
        <w:rPr>
          <w:spacing w:val="30"/>
        </w:rPr>
        <w:t xml:space="preserve"> </w:t>
      </w:r>
      <w:r>
        <w:t>order</w:t>
      </w:r>
    </w:p>
    <w:p w:rsidR="008124F3" w:rsidRPr="008124F3" w:rsidRDefault="008124F3" w:rsidP="00BA1B04">
      <w:pPr>
        <w:pStyle w:val="BodyText"/>
        <w:ind w:left="993" w:right="995" w:hanging="426"/>
        <w:rPr>
          <w:b/>
        </w:rPr>
      </w:pPr>
      <w:r w:rsidRPr="0044150E">
        <w:rPr>
          <w:b/>
        </w:rPr>
        <w:t>Level of risk:</w:t>
      </w:r>
      <w:r w:rsidRPr="008124F3">
        <w:t xml:space="preserve"> </w:t>
      </w:r>
      <w:r w:rsidRPr="008124F3">
        <w:rPr>
          <w:b/>
        </w:rPr>
        <w:t>Very High</w:t>
      </w:r>
    </w:p>
    <w:p w:rsidR="008124F3" w:rsidRPr="0044150E" w:rsidRDefault="008124F3" w:rsidP="00982985">
      <w:pPr>
        <w:pStyle w:val="BodyText"/>
        <w:ind w:left="851" w:right="995" w:hanging="284"/>
        <w:rPr>
          <w:b/>
        </w:rPr>
      </w:pPr>
      <w:r w:rsidRPr="0044150E">
        <w:rPr>
          <w:b/>
        </w:rPr>
        <w:t>Enforcement options:</w:t>
      </w:r>
    </w:p>
    <w:p w:rsidR="008124F3" w:rsidRDefault="008124F3" w:rsidP="00982985">
      <w:pPr>
        <w:pStyle w:val="ListParagraph"/>
        <w:ind w:left="851" w:right="995" w:hanging="284"/>
      </w:pPr>
      <w:r>
        <w:t xml:space="preserve">seeking an injunction through the courts to prevent future or continuing unlawful </w:t>
      </w:r>
      <w:r>
        <w:rPr>
          <w:spacing w:val="15"/>
        </w:rPr>
        <w:t xml:space="preserve"> </w:t>
      </w:r>
      <w:r>
        <w:t>activity</w:t>
      </w:r>
    </w:p>
    <w:p w:rsidR="008124F3" w:rsidRDefault="008124F3" w:rsidP="00982985">
      <w:pPr>
        <w:pStyle w:val="ListParagraph"/>
        <w:ind w:left="851" w:right="995" w:hanging="284"/>
      </w:pPr>
      <w:proofErr w:type="gramStart"/>
      <w:r>
        <w:t>commence</w:t>
      </w:r>
      <w:proofErr w:type="gramEnd"/>
      <w:r>
        <w:t xml:space="preserve"> legal proceedings for an offence against the relevant Act or</w:t>
      </w:r>
      <w:r>
        <w:rPr>
          <w:spacing w:val="17"/>
        </w:rPr>
        <w:t xml:space="preserve"> </w:t>
      </w:r>
      <w:r>
        <w:t>Regulation.</w:t>
      </w:r>
    </w:p>
    <w:p w:rsidR="007E0239" w:rsidRPr="008124F3" w:rsidRDefault="000A0B50" w:rsidP="005A3087">
      <w:pPr>
        <w:pStyle w:val="bluebodytext"/>
        <w:spacing w:before="240"/>
        <w:ind w:left="567" w:right="995"/>
      </w:pPr>
      <w:r>
        <w:t>[Councils may wish to include in this table some examples of enforcement scenarios that would warrant the</w:t>
      </w:r>
      <w:r>
        <w:rPr>
          <w:spacing w:val="-3"/>
        </w:rPr>
        <w:t xml:space="preserve"> </w:t>
      </w:r>
      <w:r>
        <w:t>use of the enforcement</w:t>
      </w:r>
      <w:r>
        <w:rPr>
          <w:spacing w:val="-15"/>
        </w:rPr>
        <w:t xml:space="preserve"> </w:t>
      </w:r>
      <w:r>
        <w:t>options.]</w:t>
      </w:r>
    </w:p>
    <w:p w:rsidR="007E0239" w:rsidRPr="008124F3" w:rsidRDefault="000A0B50" w:rsidP="000D714E">
      <w:pPr>
        <w:pStyle w:val="Heading4"/>
        <w:ind w:left="567" w:right="995"/>
      </w:pPr>
      <w:bookmarkStart w:id="24" w:name="_bookmark53"/>
      <w:bookmarkEnd w:id="24"/>
      <w:r w:rsidRPr="008124F3">
        <w:t>Following up enforcement action</w:t>
      </w:r>
    </w:p>
    <w:p w:rsidR="007E0239" w:rsidRPr="008124F3" w:rsidRDefault="000A0B50" w:rsidP="00E221A4">
      <w:pPr>
        <w:pStyle w:val="BodyText"/>
        <w:ind w:left="567" w:right="-180"/>
      </w:pPr>
      <w:r w:rsidRPr="008124F3">
        <w:t>All enforcement action will be reviewed and monitored to ensure compliance with any undertakings given by the subject of enforcement action or advice, directions or orders issued by council. Reports alleging continuing unlawful activity will be assessed and further action taken if necessary. If the unlawful activity has ceased or the work has been rectified, the matter will be resubmitted for follow up action to ensure compliance</w:t>
      </w:r>
      <w:r w:rsidR="008124F3">
        <w:t xml:space="preserve"> </w:t>
      </w:r>
      <w:r w:rsidRPr="008124F3">
        <w:t>outcomes</w:t>
      </w:r>
      <w:r w:rsidR="008124F3">
        <w:t xml:space="preserve"> </w:t>
      </w:r>
      <w:r w:rsidRPr="008124F3">
        <w:t>are met. Should initial enforcement action be found to have been ineffective,</w:t>
      </w:r>
      <w:r w:rsidR="008124F3">
        <w:t xml:space="preserve"> </w:t>
      </w:r>
      <w:r w:rsidRPr="008124F3">
        <w:t>council staff will consider other e</w:t>
      </w:r>
      <w:r w:rsidR="00E221A4">
        <w:t xml:space="preserve">nforcement </w:t>
      </w:r>
      <w:proofErr w:type="gramStart"/>
      <w:r w:rsidRPr="008124F3">
        <w:t>options.</w:t>
      </w:r>
      <w:proofErr w:type="gramEnd"/>
    </w:p>
    <w:p w:rsidR="007E0239" w:rsidRPr="00867DC5" w:rsidRDefault="000A0B50" w:rsidP="000D714E">
      <w:pPr>
        <w:pStyle w:val="bluebodytext"/>
        <w:ind w:left="567" w:right="995"/>
      </w:pPr>
      <w:r w:rsidRPr="008124F3">
        <w:t>[Enter details of council’s relevant internal procedures for following up enforcement action].</w:t>
      </w:r>
    </w:p>
    <w:p w:rsidR="007E0239" w:rsidRPr="004A0A1B" w:rsidRDefault="00E35AA3" w:rsidP="00982985">
      <w:pPr>
        <w:pStyle w:val="Heading2"/>
        <w:numPr>
          <w:ilvl w:val="0"/>
          <w:numId w:val="29"/>
        </w:numPr>
        <w:ind w:left="851" w:right="995" w:hanging="284"/>
      </w:pPr>
      <w:r>
        <w:t xml:space="preserve"> </w:t>
      </w:r>
      <w:bookmarkStart w:id="25" w:name="_Toc440875519"/>
      <w:r w:rsidR="000A0B50" w:rsidRPr="004A0A1B">
        <w:t>Taking legal action</w:t>
      </w:r>
      <w:bookmarkEnd w:id="25"/>
    </w:p>
    <w:p w:rsidR="007E0239" w:rsidRPr="00C623B6" w:rsidRDefault="000A0B50" w:rsidP="00EB59E1">
      <w:pPr>
        <w:pStyle w:val="BodyText"/>
        <w:ind w:left="567" w:right="995"/>
      </w:pPr>
      <w:r w:rsidRPr="00C623B6">
        <w:t>The council and its delegated staff will be guided by legal advice in deciding whether to commence criminal or civil proceedings and will consider the following:</w:t>
      </w:r>
    </w:p>
    <w:p w:rsidR="007E0239" w:rsidRPr="00E546C4" w:rsidRDefault="000A0B50" w:rsidP="00D02165">
      <w:pPr>
        <w:pStyle w:val="ListParagraph"/>
        <w:tabs>
          <w:tab w:val="clear" w:pos="709"/>
          <w:tab w:val="left" w:pos="993"/>
        </w:tabs>
        <w:ind w:left="993" w:right="995" w:hanging="284"/>
      </w:pPr>
      <w:r w:rsidRPr="00E546C4">
        <w:t>whether there is sufficient evidence to establish a case to the required standard of proof</w:t>
      </w:r>
    </w:p>
    <w:p w:rsidR="007E0239" w:rsidRPr="00E546C4" w:rsidRDefault="000A0B50" w:rsidP="00D02165">
      <w:pPr>
        <w:pStyle w:val="ListParagraph"/>
        <w:tabs>
          <w:tab w:val="clear" w:pos="709"/>
          <w:tab w:val="left" w:pos="993"/>
        </w:tabs>
        <w:ind w:left="993" w:right="995" w:hanging="284"/>
      </w:pPr>
      <w:r w:rsidRPr="00E546C4">
        <w:t>whether there is a reasonable prospect of success before a court</w:t>
      </w:r>
    </w:p>
    <w:p w:rsidR="007E0239" w:rsidRPr="00E546C4" w:rsidRDefault="000A0B50" w:rsidP="00D02165">
      <w:pPr>
        <w:pStyle w:val="ListParagraph"/>
        <w:tabs>
          <w:tab w:val="clear" w:pos="709"/>
          <w:tab w:val="left" w:pos="993"/>
        </w:tabs>
        <w:ind w:left="993" w:right="995" w:hanging="284"/>
      </w:pPr>
      <w:proofErr w:type="gramStart"/>
      <w:r w:rsidRPr="00E546C4">
        <w:t>whether</w:t>
      </w:r>
      <w:proofErr w:type="gramEnd"/>
      <w:r w:rsidRPr="00E546C4">
        <w:t xml:space="preserve"> the public interest warrants legal action being pursued.</w:t>
      </w:r>
    </w:p>
    <w:p w:rsidR="007E0239" w:rsidRPr="002D43D9" w:rsidRDefault="000A0B50" w:rsidP="002D43D9">
      <w:pPr>
        <w:pStyle w:val="Heading4"/>
        <w:ind w:left="567"/>
      </w:pPr>
      <w:r w:rsidRPr="002D43D9">
        <w:t>Whether there is sufficient evidence to establish a case to the required standard of proof</w:t>
      </w:r>
    </w:p>
    <w:p w:rsidR="007E0239" w:rsidRPr="00C623B6" w:rsidRDefault="000A0B50" w:rsidP="00EB59E1">
      <w:pPr>
        <w:pStyle w:val="BodyText"/>
        <w:ind w:left="567" w:right="995"/>
      </w:pPr>
      <w:r w:rsidRPr="00C623B6">
        <w:t>Council considers the decision to take legal action a serious matter, and as such will only initiate and continue proceedings once it has been established that there is admissible, substantial and reliable evidence to the required standard of proof.</w:t>
      </w:r>
    </w:p>
    <w:p w:rsidR="007E0239" w:rsidRPr="00C623B6" w:rsidRDefault="000A0B50" w:rsidP="00EB59E1">
      <w:pPr>
        <w:pStyle w:val="BodyText"/>
        <w:ind w:left="567" w:right="995"/>
      </w:pPr>
      <w:r w:rsidRPr="00C623B6">
        <w:t xml:space="preserve">The basic requirement of any </w:t>
      </w:r>
      <w:r w:rsidRPr="00600309">
        <w:rPr>
          <w:b/>
        </w:rPr>
        <w:t>criminal</w:t>
      </w:r>
      <w:r w:rsidRPr="00C623B6">
        <w:t xml:space="preserve"> prosecution is that the available evidence establishes a prima facie</w:t>
      </w:r>
      <w:r w:rsidR="00C623B6">
        <w:t xml:space="preserve"> </w:t>
      </w:r>
      <w:r w:rsidRPr="00C623B6">
        <w:t>case. The prosecutor is required to prove the elements of the offence beyond reasonable doubt.</w:t>
      </w:r>
    </w:p>
    <w:p w:rsidR="007E0239" w:rsidRPr="000D3B34" w:rsidRDefault="000A0B50" w:rsidP="00EB59E1">
      <w:pPr>
        <w:pStyle w:val="BodyText"/>
        <w:ind w:left="567" w:right="995"/>
      </w:pPr>
      <w:r w:rsidRPr="00C623B6">
        <w:t xml:space="preserve">In </w:t>
      </w:r>
      <w:r w:rsidRPr="00600309">
        <w:rPr>
          <w:b/>
        </w:rPr>
        <w:t>civil</w:t>
      </w:r>
      <w:r w:rsidRPr="00C623B6">
        <w:t xml:space="preserve"> enforcement proceedings, council will require sufficient evidence to satisfy the court that an actual or threatened breach has occurred on the balance of probabilities.</w:t>
      </w:r>
    </w:p>
    <w:p w:rsidR="007E0239" w:rsidRPr="00C623B6" w:rsidRDefault="000A0B50" w:rsidP="00EB59E1">
      <w:pPr>
        <w:pStyle w:val="Heading4"/>
        <w:ind w:left="567" w:right="995"/>
      </w:pPr>
      <w:r w:rsidRPr="00C623B6">
        <w:t>Whether there is a reasonable prospect of success before a court</w:t>
      </w:r>
    </w:p>
    <w:p w:rsidR="00FE22B7" w:rsidRDefault="000A0B50" w:rsidP="00FE22B7">
      <w:pPr>
        <w:pStyle w:val="BodyText"/>
        <w:ind w:left="567" w:right="82"/>
      </w:pPr>
      <w:r>
        <w:t>Given the expense of legal action council will not take legal action unless there is a reasonable prospect</w:t>
      </w:r>
      <w:r>
        <w:rPr>
          <w:spacing w:val="5"/>
        </w:rPr>
        <w:t xml:space="preserve"> </w:t>
      </w:r>
      <w:r>
        <w:t>of success before a court. In making this assessment, council staff will consider the availability, competence</w:t>
      </w:r>
      <w:r>
        <w:rPr>
          <w:spacing w:val="9"/>
        </w:rPr>
        <w:t xml:space="preserve"> </w:t>
      </w:r>
      <w:r>
        <w:t xml:space="preserve">and credibility of witnesses, the admissibility of the evidence, all possible </w:t>
      </w:r>
      <w:proofErr w:type="spellStart"/>
      <w:r>
        <w:t>defences</w:t>
      </w:r>
      <w:proofErr w:type="spellEnd"/>
      <w:r>
        <w:t>, and any other factors which</w:t>
      </w:r>
      <w:r>
        <w:rPr>
          <w:spacing w:val="-51"/>
        </w:rPr>
        <w:t xml:space="preserve"> </w:t>
      </w:r>
      <w:r>
        <w:t>could affect the likelihood of a successful</w:t>
      </w:r>
      <w:r>
        <w:rPr>
          <w:spacing w:val="2"/>
        </w:rPr>
        <w:t xml:space="preserve"> </w:t>
      </w:r>
      <w:r>
        <w:t>outcome.</w:t>
      </w:r>
    </w:p>
    <w:p w:rsidR="007E0239" w:rsidRPr="000D3B34" w:rsidRDefault="000A0B50" w:rsidP="00FE22B7">
      <w:pPr>
        <w:pStyle w:val="Heading4"/>
        <w:ind w:left="567"/>
      </w:pPr>
      <w:r w:rsidRPr="000D3B34">
        <w:t>Whether the public interest requires legal action be pursued</w:t>
      </w:r>
    </w:p>
    <w:p w:rsidR="007E0239" w:rsidRPr="00E546C4" w:rsidRDefault="000A0B50" w:rsidP="00EB59E1">
      <w:pPr>
        <w:pStyle w:val="BodyText"/>
        <w:ind w:left="567" w:right="995"/>
      </w:pPr>
      <w:r w:rsidRPr="00E546C4">
        <w:t>The principal consideration in deciding whether to commence legal proceedings is whether to do so is in the public interest. In making this determination, the same factors to be considered when taking enforcement action apply. (See Section 11, Taking enforcement action).</w:t>
      </w:r>
    </w:p>
    <w:p w:rsidR="007E0239" w:rsidRPr="00E546C4" w:rsidRDefault="000A0B50" w:rsidP="00EB59E1">
      <w:pPr>
        <w:pStyle w:val="BodyText"/>
        <w:ind w:left="567" w:right="995"/>
      </w:pPr>
      <w:r w:rsidRPr="00E546C4">
        <w:t>The following considerations relate more specifically to the decision to commence legal proceedings and w</w:t>
      </w:r>
      <w:r w:rsidR="00A41E90">
        <w:t>ill assist</w:t>
      </w:r>
      <w:r w:rsidRPr="00E546C4">
        <w:t xml:space="preserve"> council and its delegated staff in making this determination:</w:t>
      </w:r>
    </w:p>
    <w:p w:rsidR="007E0239" w:rsidRDefault="000A0B50" w:rsidP="00EB59E1">
      <w:pPr>
        <w:pStyle w:val="ListParagraph"/>
        <w:tabs>
          <w:tab w:val="clear" w:pos="709"/>
          <w:tab w:val="left" w:pos="851"/>
        </w:tabs>
        <w:ind w:left="851" w:right="995" w:hanging="284"/>
        <w:rPr>
          <w:rFonts w:eastAsia="Swis721 Lt BT" w:cs="Swis721 Lt BT"/>
          <w:szCs w:val="19"/>
        </w:rPr>
      </w:pPr>
      <w:r>
        <w:t>the availability of any alternatives to legal action</w:t>
      </w:r>
    </w:p>
    <w:p w:rsidR="007E0239" w:rsidRDefault="000A0B50" w:rsidP="00EB59E1">
      <w:pPr>
        <w:pStyle w:val="ListParagraph"/>
        <w:tabs>
          <w:tab w:val="clear" w:pos="709"/>
          <w:tab w:val="left" w:pos="851"/>
        </w:tabs>
        <w:ind w:left="851" w:right="995" w:hanging="284"/>
        <w:rPr>
          <w:rFonts w:eastAsia="Swis721 Lt BT" w:cs="Swis721 Lt BT"/>
          <w:szCs w:val="19"/>
        </w:rPr>
      </w:pPr>
      <w:r>
        <w:t>whether an urgent resolution is required (court proceedings may take some</w:t>
      </w:r>
      <w:r>
        <w:rPr>
          <w:spacing w:val="2"/>
        </w:rPr>
        <w:t xml:space="preserve"> </w:t>
      </w:r>
      <w:r>
        <w:t>time)</w:t>
      </w:r>
    </w:p>
    <w:p w:rsidR="007E0239" w:rsidRDefault="000A0B50" w:rsidP="00EB59E1">
      <w:pPr>
        <w:pStyle w:val="ListParagraph"/>
        <w:tabs>
          <w:tab w:val="clear" w:pos="709"/>
          <w:tab w:val="left" w:pos="851"/>
        </w:tabs>
        <w:ind w:left="851" w:right="995" w:hanging="284"/>
        <w:rPr>
          <w:rFonts w:eastAsia="Swis721 Lt BT" w:cs="Swis721 Lt BT"/>
          <w:szCs w:val="19"/>
        </w:rPr>
      </w:pPr>
      <w:r>
        <w:t>the possible length and expense of court</w:t>
      </w:r>
      <w:r>
        <w:rPr>
          <w:spacing w:val="2"/>
        </w:rPr>
        <w:t xml:space="preserve"> </w:t>
      </w:r>
      <w:r>
        <w:t>proceedings</w:t>
      </w:r>
    </w:p>
    <w:p w:rsidR="007E0239" w:rsidRDefault="000A0B50" w:rsidP="00EB59E1">
      <w:pPr>
        <w:pStyle w:val="ListParagraph"/>
        <w:tabs>
          <w:tab w:val="clear" w:pos="709"/>
          <w:tab w:val="left" w:pos="851"/>
        </w:tabs>
        <w:ind w:left="851" w:right="995" w:hanging="284"/>
        <w:rPr>
          <w:rFonts w:eastAsia="Swis721 Lt BT" w:cs="Swis721 Lt BT"/>
          <w:szCs w:val="19"/>
        </w:rPr>
      </w:pPr>
      <w:r>
        <w:t>any possible counter-productive outcomes of prosecution</w:t>
      </w:r>
    </w:p>
    <w:p w:rsidR="007E0239" w:rsidRDefault="000A0B50" w:rsidP="00EB59E1">
      <w:pPr>
        <w:pStyle w:val="ListParagraph"/>
        <w:tabs>
          <w:tab w:val="clear" w:pos="709"/>
          <w:tab w:val="left" w:pos="851"/>
        </w:tabs>
        <w:ind w:left="851" w:right="995" w:hanging="284"/>
        <w:rPr>
          <w:rFonts w:eastAsia="Swis721 Lt BT" w:cs="Swis721 Lt BT"/>
          <w:szCs w:val="19"/>
        </w:rPr>
      </w:pPr>
      <w:r>
        <w:t>what the effective sentencing options are available to the court in the event of</w:t>
      </w:r>
      <w:r>
        <w:rPr>
          <w:spacing w:val="6"/>
        </w:rPr>
        <w:t xml:space="preserve"> </w:t>
      </w:r>
      <w:r>
        <w:t>conviction</w:t>
      </w:r>
    </w:p>
    <w:p w:rsidR="007E0239" w:rsidRDefault="000A0B50" w:rsidP="00AC4E0E">
      <w:pPr>
        <w:pStyle w:val="ListParagraph"/>
        <w:tabs>
          <w:tab w:val="clear" w:pos="709"/>
          <w:tab w:val="left" w:pos="851"/>
        </w:tabs>
        <w:ind w:left="851" w:right="-60" w:hanging="284"/>
        <w:rPr>
          <w:rFonts w:eastAsia="Swis721 Lt BT" w:cs="Swis721 Lt BT"/>
          <w:szCs w:val="19"/>
        </w:rPr>
      </w:pPr>
      <w:proofErr w:type="gramStart"/>
      <w:r>
        <w:t>whether</w:t>
      </w:r>
      <w:proofErr w:type="gramEnd"/>
      <w:r>
        <w:rPr>
          <w:spacing w:val="-6"/>
        </w:rPr>
        <w:t xml:space="preserve"> </w:t>
      </w:r>
      <w:r>
        <w:t>the</w:t>
      </w:r>
      <w:r>
        <w:rPr>
          <w:spacing w:val="-6"/>
        </w:rPr>
        <w:t xml:space="preserve"> </w:t>
      </w:r>
      <w:r>
        <w:t>proceedings</w:t>
      </w:r>
      <w:r>
        <w:rPr>
          <w:spacing w:val="-6"/>
        </w:rPr>
        <w:t xml:space="preserve"> </w:t>
      </w:r>
      <w:r>
        <w:t>or</w:t>
      </w:r>
      <w:r>
        <w:rPr>
          <w:spacing w:val="-6"/>
        </w:rPr>
        <w:t xml:space="preserve"> </w:t>
      </w:r>
      <w:r>
        <w:t>the</w:t>
      </w:r>
      <w:r>
        <w:rPr>
          <w:spacing w:val="-6"/>
        </w:rPr>
        <w:t xml:space="preserve"> </w:t>
      </w:r>
      <w:r>
        <w:t>consequences</w:t>
      </w:r>
      <w:r>
        <w:rPr>
          <w:spacing w:val="-6"/>
        </w:rPr>
        <w:t xml:space="preserve"> </w:t>
      </w:r>
      <w:r>
        <w:t>of</w:t>
      </w:r>
      <w:r>
        <w:rPr>
          <w:spacing w:val="-6"/>
        </w:rPr>
        <w:t xml:space="preserve"> </w:t>
      </w:r>
      <w:r>
        <w:t>any</w:t>
      </w:r>
      <w:r>
        <w:rPr>
          <w:spacing w:val="-6"/>
        </w:rPr>
        <w:t xml:space="preserve"> </w:t>
      </w:r>
      <w:r>
        <w:t>resulting</w:t>
      </w:r>
      <w:r>
        <w:rPr>
          <w:spacing w:val="-6"/>
        </w:rPr>
        <w:t xml:space="preserve"> </w:t>
      </w:r>
      <w:r>
        <w:t>conviction</w:t>
      </w:r>
      <w:r>
        <w:rPr>
          <w:spacing w:val="-6"/>
        </w:rPr>
        <w:t xml:space="preserve"> </w:t>
      </w:r>
      <w:r>
        <w:t>would</w:t>
      </w:r>
      <w:r>
        <w:rPr>
          <w:spacing w:val="-6"/>
        </w:rPr>
        <w:t xml:space="preserve"> </w:t>
      </w:r>
      <w:r>
        <w:t>be</w:t>
      </w:r>
      <w:r>
        <w:rPr>
          <w:spacing w:val="-6"/>
        </w:rPr>
        <w:t xml:space="preserve"> </w:t>
      </w:r>
      <w:r>
        <w:t>unduly</w:t>
      </w:r>
      <w:r>
        <w:rPr>
          <w:spacing w:val="-6"/>
        </w:rPr>
        <w:t xml:space="preserve"> </w:t>
      </w:r>
      <w:r>
        <w:t>harsh</w:t>
      </w:r>
      <w:r>
        <w:rPr>
          <w:spacing w:val="-6"/>
        </w:rPr>
        <w:t xml:space="preserve"> </w:t>
      </w:r>
      <w:r>
        <w:t>or</w:t>
      </w:r>
      <w:r>
        <w:rPr>
          <w:spacing w:val="-6"/>
        </w:rPr>
        <w:t xml:space="preserve"> </w:t>
      </w:r>
      <w:r>
        <w:t>oppressive.</w:t>
      </w:r>
    </w:p>
    <w:p w:rsidR="007E0239" w:rsidRPr="00FF24D0" w:rsidRDefault="000A0B50" w:rsidP="00982985">
      <w:pPr>
        <w:pStyle w:val="Heading4"/>
        <w:ind w:left="851" w:right="995" w:hanging="284"/>
      </w:pPr>
      <w:bookmarkStart w:id="26" w:name="_bookmark54"/>
      <w:bookmarkEnd w:id="26"/>
      <w:r w:rsidRPr="00FF24D0">
        <w:t>Time within which to commence proceedings</w:t>
      </w:r>
    </w:p>
    <w:p w:rsidR="007E0239" w:rsidRDefault="000A0B50" w:rsidP="00F93BE3">
      <w:pPr>
        <w:pStyle w:val="BodyText"/>
        <w:ind w:left="567" w:right="82"/>
      </w:pPr>
      <w:r>
        <w:t>Council staff must be aware of legislative time limits in which enforcement proceedings must be</w:t>
      </w:r>
      <w:r>
        <w:rPr>
          <w:spacing w:val="8"/>
        </w:rPr>
        <w:t xml:space="preserve"> </w:t>
      </w:r>
      <w:r>
        <w:t>commenced. Sometimes legal action will be statute barred despite good evidence that unlawful activity has</w:t>
      </w:r>
      <w:r>
        <w:rPr>
          <w:spacing w:val="21"/>
        </w:rPr>
        <w:t xml:space="preserve"> </w:t>
      </w:r>
      <w:r>
        <w:t>occurred.</w:t>
      </w:r>
    </w:p>
    <w:p w:rsidR="007E0239" w:rsidRDefault="00E35AA3" w:rsidP="00982985">
      <w:pPr>
        <w:pStyle w:val="Heading2"/>
        <w:numPr>
          <w:ilvl w:val="0"/>
          <w:numId w:val="29"/>
        </w:numPr>
        <w:ind w:left="851" w:right="995" w:hanging="284"/>
        <w:rPr>
          <w:rFonts w:cs="Swis721 BT"/>
        </w:rPr>
      </w:pPr>
      <w:r>
        <w:t xml:space="preserve"> </w:t>
      </w:r>
      <w:bookmarkStart w:id="27" w:name="_Toc440875520"/>
      <w:r w:rsidR="000A0B50">
        <w:t>Shared enforcement</w:t>
      </w:r>
      <w:r w:rsidR="000A0B50">
        <w:rPr>
          <w:spacing w:val="-1"/>
        </w:rPr>
        <w:t xml:space="preserve"> </w:t>
      </w:r>
      <w:r w:rsidR="000A0B50">
        <w:t>responsibilities</w:t>
      </w:r>
      <w:bookmarkEnd w:id="27"/>
    </w:p>
    <w:p w:rsidR="007E0239" w:rsidRPr="00FF24D0" w:rsidRDefault="000A0B50" w:rsidP="00476964">
      <w:pPr>
        <w:pStyle w:val="BodyText"/>
        <w:ind w:left="567" w:right="995"/>
      </w:pPr>
      <w:r w:rsidRPr="00FF24D0">
        <w:t>Some reports will raise matters involving shared regulatory responsibilities between council and other authorities including the Environment Protection Authority, the NSW Police Force, the Office of Liquor, Gaming and Racing, NSW Fair Trading, NSW Food Authority and Crown Lands.</w:t>
      </w:r>
    </w:p>
    <w:p w:rsidR="007E0239" w:rsidRPr="00FF24D0" w:rsidRDefault="000A0B50" w:rsidP="00476964">
      <w:pPr>
        <w:pStyle w:val="BodyText"/>
        <w:ind w:left="567" w:right="995"/>
      </w:pPr>
      <w:r w:rsidRPr="00FF24D0">
        <w:t xml:space="preserve">Council </w:t>
      </w:r>
      <w:proofErr w:type="spellStart"/>
      <w:r w:rsidRPr="00FF24D0">
        <w:t>recognises</w:t>
      </w:r>
      <w:proofErr w:type="spellEnd"/>
      <w:r w:rsidRPr="00FF24D0">
        <w:t xml:space="preserve"> that collaboration and cooperation between authorities to address issues of shared regulatory responsibility is the best approach. To this end, where there are shared legislative responsibilities, council staff will liaise with relevant authorities to establish:</w:t>
      </w:r>
    </w:p>
    <w:p w:rsidR="007E0239" w:rsidRPr="00FF24D0" w:rsidRDefault="000A0B50" w:rsidP="00476964">
      <w:pPr>
        <w:pStyle w:val="ListParagraph"/>
        <w:tabs>
          <w:tab w:val="clear" w:pos="709"/>
          <w:tab w:val="left" w:pos="851"/>
        </w:tabs>
        <w:ind w:left="851" w:right="995" w:hanging="284"/>
      </w:pPr>
      <w:r w:rsidRPr="00FF24D0">
        <w:t>which authority will take the leading role on any joint investigation</w:t>
      </w:r>
    </w:p>
    <w:p w:rsidR="007E0239" w:rsidRPr="00FF24D0" w:rsidRDefault="000A0B50" w:rsidP="00476964">
      <w:pPr>
        <w:pStyle w:val="ListParagraph"/>
        <w:tabs>
          <w:tab w:val="clear" w:pos="709"/>
          <w:tab w:val="left" w:pos="851"/>
        </w:tabs>
        <w:ind w:left="851" w:right="995" w:hanging="284"/>
      </w:pPr>
      <w:r w:rsidRPr="00FF24D0">
        <w:t>which activities each authority will carry out</w:t>
      </w:r>
    </w:p>
    <w:p w:rsidR="007E0239" w:rsidRPr="00FF24D0" w:rsidRDefault="000A0B50" w:rsidP="00476964">
      <w:pPr>
        <w:pStyle w:val="ListParagraph"/>
        <w:tabs>
          <w:tab w:val="clear" w:pos="709"/>
          <w:tab w:val="left" w:pos="851"/>
        </w:tabs>
        <w:ind w:left="851" w:right="995" w:hanging="284"/>
      </w:pPr>
      <w:r w:rsidRPr="00FF24D0">
        <w:t>responsibilities for updating an individual where relevant</w:t>
      </w:r>
    </w:p>
    <w:p w:rsidR="007E0239" w:rsidRPr="00FF24D0" w:rsidRDefault="000A0B50" w:rsidP="00476964">
      <w:pPr>
        <w:pStyle w:val="ListParagraph"/>
        <w:tabs>
          <w:tab w:val="clear" w:pos="709"/>
          <w:tab w:val="left" w:pos="851"/>
        </w:tabs>
        <w:ind w:left="851" w:right="995" w:hanging="284"/>
      </w:pPr>
      <w:proofErr w:type="gramStart"/>
      <w:r w:rsidRPr="00FF24D0">
        <w:t>protocols</w:t>
      </w:r>
      <w:proofErr w:type="gramEnd"/>
      <w:r w:rsidRPr="00FF24D0">
        <w:t xml:space="preserve"> for exchanging confidential information between the relevant authorities.</w:t>
      </w:r>
    </w:p>
    <w:p w:rsidR="007E0239" w:rsidRPr="00B26C56" w:rsidRDefault="000A0B50" w:rsidP="00B26C56">
      <w:pPr>
        <w:pStyle w:val="BodyText"/>
        <w:ind w:left="567" w:right="995"/>
      </w:pPr>
      <w:r w:rsidRPr="00FF24D0">
        <w:t xml:space="preserve">Council will reasonably </w:t>
      </w:r>
      <w:proofErr w:type="spellStart"/>
      <w:r w:rsidRPr="00FF24D0">
        <w:t>endeavour</w:t>
      </w:r>
      <w:proofErr w:type="spellEnd"/>
      <w:r w:rsidRPr="00FF24D0">
        <w:t xml:space="preserve"> to respond to requests for information or assistance on joint regulatory matters in a timely manner.</w:t>
      </w:r>
    </w:p>
    <w:p w:rsidR="007E0239" w:rsidRPr="00FF24D0" w:rsidRDefault="00B26C56" w:rsidP="00982985">
      <w:pPr>
        <w:pStyle w:val="Heading2"/>
        <w:numPr>
          <w:ilvl w:val="0"/>
          <w:numId w:val="29"/>
        </w:numPr>
        <w:ind w:left="851" w:right="995" w:hanging="284"/>
      </w:pPr>
      <w:r>
        <w:t xml:space="preserve"> </w:t>
      </w:r>
      <w:bookmarkStart w:id="28" w:name="_Toc440875521"/>
      <w:r w:rsidR="000A0B50" w:rsidRPr="00FF24D0">
        <w:t>Role of council where there is a private certifier</w:t>
      </w:r>
      <w:bookmarkEnd w:id="28"/>
    </w:p>
    <w:p w:rsidR="007E0239" w:rsidRDefault="000A0B50" w:rsidP="001750D0">
      <w:pPr>
        <w:pStyle w:val="BodyText"/>
        <w:ind w:left="567" w:right="-60"/>
      </w:pPr>
      <w:r>
        <w:t>Council retains its regulatory role and enforcement powers where a private certifier has been appointed</w:t>
      </w:r>
      <w:r>
        <w:rPr>
          <w:spacing w:val="10"/>
        </w:rPr>
        <w:t xml:space="preserve"> </w:t>
      </w:r>
      <w:r>
        <w:t>the Principal Certifying Authority (PCA). However, if a private certifier is appointed the PCA, it is not</w:t>
      </w:r>
      <w:r>
        <w:rPr>
          <w:spacing w:val="1"/>
        </w:rPr>
        <w:t xml:space="preserve"> </w:t>
      </w:r>
      <w:r>
        <w:t>council’s responsibility to ensure building and construction</w:t>
      </w:r>
      <w:r>
        <w:rPr>
          <w:spacing w:val="5"/>
        </w:rPr>
        <w:t xml:space="preserve"> </w:t>
      </w:r>
      <w:r>
        <w:t>compliance.</w:t>
      </w:r>
    </w:p>
    <w:p w:rsidR="007E0239" w:rsidRDefault="000A0B50" w:rsidP="001750D0">
      <w:pPr>
        <w:pStyle w:val="BodyText"/>
        <w:ind w:left="567" w:right="-60"/>
      </w:pPr>
      <w:r>
        <w:t>Private certifiers have limited enforcement powers as the PCA. They have the power to issue a notice</w:t>
      </w:r>
      <w:r>
        <w:rPr>
          <w:spacing w:val="2"/>
        </w:rPr>
        <w:t xml:space="preserve"> </w:t>
      </w:r>
      <w:r>
        <w:t>of intention to issue an order to the owner or builder to comply with the conditions of consent or rectify</w:t>
      </w:r>
      <w:r>
        <w:rPr>
          <w:spacing w:val="9"/>
        </w:rPr>
        <w:t xml:space="preserve"> </w:t>
      </w:r>
      <w:r>
        <w:t>any breaches. A copy of any notice of intention issued by a private certifier must be provided to council</w:t>
      </w:r>
      <w:r>
        <w:rPr>
          <w:spacing w:val="-2"/>
        </w:rPr>
        <w:t xml:space="preserve"> </w:t>
      </w:r>
      <w:r>
        <w:t>for assessment as to whether council will enforce the notice by issuing an</w:t>
      </w:r>
      <w:r>
        <w:rPr>
          <w:spacing w:val="8"/>
        </w:rPr>
        <w:t xml:space="preserve"> </w:t>
      </w:r>
      <w:r>
        <w:rPr>
          <w:spacing w:val="-3"/>
        </w:rPr>
        <w:t>order.</w:t>
      </w:r>
    </w:p>
    <w:p w:rsidR="007E0239" w:rsidRPr="00FF24D0" w:rsidRDefault="000A0B50" w:rsidP="001750D0">
      <w:pPr>
        <w:pStyle w:val="BodyText"/>
        <w:ind w:left="567" w:right="-60"/>
      </w:pPr>
      <w:r>
        <w:t>Council and private certifiers will work together to resolve any issues when they arise to achieve</w:t>
      </w:r>
      <w:r>
        <w:rPr>
          <w:spacing w:val="7"/>
        </w:rPr>
        <w:t xml:space="preserve"> </w:t>
      </w:r>
      <w:r>
        <w:t>compliance with the development consent or complying development certificate. Council staff will take steps to ensure</w:t>
      </w:r>
      <w:r>
        <w:rPr>
          <w:spacing w:val="-52"/>
        </w:rPr>
        <w:t xml:space="preserve"> </w:t>
      </w:r>
      <w:r>
        <w:t>individuals are clear about which agency performs which</w:t>
      </w:r>
      <w:r>
        <w:rPr>
          <w:spacing w:val="21"/>
        </w:rPr>
        <w:t xml:space="preserve"> </w:t>
      </w:r>
      <w:r>
        <w:t>role.</w:t>
      </w:r>
    </w:p>
    <w:p w:rsidR="007E0239" w:rsidRPr="00FF24D0" w:rsidRDefault="00C330A9" w:rsidP="001750D0">
      <w:pPr>
        <w:pStyle w:val="Heading2"/>
        <w:numPr>
          <w:ilvl w:val="0"/>
          <w:numId w:val="29"/>
        </w:numPr>
        <w:ind w:left="851" w:right="-60" w:hanging="284"/>
      </w:pPr>
      <w:r>
        <w:t xml:space="preserve"> </w:t>
      </w:r>
      <w:bookmarkStart w:id="29" w:name="_Toc440875522"/>
      <w:r w:rsidR="000A0B50" w:rsidRPr="00FF24D0">
        <w:t xml:space="preserve">Role of </w:t>
      </w:r>
      <w:proofErr w:type="spellStart"/>
      <w:r w:rsidR="000A0B50" w:rsidRPr="00FF24D0">
        <w:t>councillors</w:t>
      </w:r>
      <w:proofErr w:type="spellEnd"/>
      <w:r w:rsidR="000A0B50" w:rsidRPr="00FF24D0">
        <w:t xml:space="preserve"> in enforcement</w:t>
      </w:r>
      <w:bookmarkEnd w:id="29"/>
    </w:p>
    <w:p w:rsidR="007E0239" w:rsidRPr="00FF24D0" w:rsidRDefault="000A0B50" w:rsidP="001750D0">
      <w:pPr>
        <w:pStyle w:val="BodyText"/>
        <w:ind w:left="567" w:right="-60"/>
      </w:pPr>
      <w:r w:rsidRPr="00FF24D0">
        <w:t xml:space="preserve">Decision making relating to the investigation of reports alleging unlawful activity and taking enforcement action is the responsibility of appropriately </w:t>
      </w:r>
      <w:proofErr w:type="spellStart"/>
      <w:r w:rsidRPr="00FF24D0">
        <w:t>authorised</w:t>
      </w:r>
      <w:proofErr w:type="spellEnd"/>
      <w:r w:rsidRPr="00FF24D0">
        <w:t xml:space="preserve"> council staff or the council itself.</w:t>
      </w:r>
    </w:p>
    <w:p w:rsidR="007E0239" w:rsidRPr="00FF24D0" w:rsidRDefault="000A0B50" w:rsidP="001750D0">
      <w:pPr>
        <w:pStyle w:val="BodyText"/>
        <w:ind w:left="567" w:right="-60"/>
      </w:pPr>
      <w:r w:rsidRPr="00FF24D0">
        <w:t xml:space="preserve">Individual </w:t>
      </w:r>
      <w:proofErr w:type="spellStart"/>
      <w:r w:rsidRPr="00FF24D0">
        <w:t>councillors</w:t>
      </w:r>
      <w:proofErr w:type="spellEnd"/>
      <w:r w:rsidRPr="00FF24D0">
        <w:t xml:space="preserve"> do not have the right to direct council staff in their day-to-day activities. </w:t>
      </w:r>
      <w:proofErr w:type="spellStart"/>
      <w:r w:rsidRPr="00FF24D0">
        <w:t>Councillors</w:t>
      </w:r>
      <w:proofErr w:type="spellEnd"/>
      <w:r w:rsidRPr="00FF24D0">
        <w:t xml:space="preserve"> can help individuals who raise concerns with them by satisfying themselves that their council’s policies are being carried out correctly, however they cannot ignore or alter a policy in order to satisfy the demands of special groups.</w:t>
      </w:r>
    </w:p>
    <w:p w:rsidR="007E0239" w:rsidRPr="00FF24D0" w:rsidRDefault="000A0B50" w:rsidP="001750D0">
      <w:pPr>
        <w:pStyle w:val="BodyText"/>
        <w:ind w:left="567" w:right="-60"/>
      </w:pPr>
      <w:r w:rsidRPr="00FF24D0">
        <w:t xml:space="preserve">The general manager may present certain decisions to be ratified by the elected council if this is necessary or desirable, and the </w:t>
      </w:r>
      <w:proofErr w:type="spellStart"/>
      <w:r w:rsidRPr="00FF24D0">
        <w:t>councillors</w:t>
      </w:r>
      <w:proofErr w:type="spellEnd"/>
      <w:r w:rsidRPr="00FF24D0">
        <w:t xml:space="preserve"> may also have the right to call for a report about particular issues to a council meeting.</w:t>
      </w:r>
    </w:p>
    <w:p w:rsidR="007E0239" w:rsidRPr="00FF24D0" w:rsidRDefault="00FF24D0" w:rsidP="00982985">
      <w:pPr>
        <w:pStyle w:val="Heading2"/>
        <w:ind w:left="851" w:right="995" w:hanging="284"/>
      </w:pPr>
      <w:bookmarkStart w:id="30" w:name="_Toc440875523"/>
      <w:r>
        <w:t>17</w:t>
      </w:r>
      <w:r w:rsidR="000A0B50" w:rsidRPr="00FF24D0">
        <w:t>. Delegations</w:t>
      </w:r>
      <w:bookmarkEnd w:id="30"/>
    </w:p>
    <w:p w:rsidR="00511E77" w:rsidRDefault="000A0B50" w:rsidP="00476964">
      <w:pPr>
        <w:pStyle w:val="BodyText"/>
        <w:ind w:left="567" w:right="995"/>
      </w:pPr>
      <w:r>
        <w:t>Council staff delegations for taking action under this policy are included in council’s Delegation</w:t>
      </w:r>
      <w:r>
        <w:rPr>
          <w:spacing w:val="-16"/>
        </w:rPr>
        <w:t xml:space="preserve"> </w:t>
      </w:r>
      <w:r w:rsidR="00511E77">
        <w:t>Register.</w:t>
      </w:r>
      <w:bookmarkStart w:id="31" w:name="_bookmark55"/>
      <w:bookmarkEnd w:id="31"/>
    </w:p>
    <w:p w:rsidR="007E0239" w:rsidRDefault="00511E77" w:rsidP="00982985">
      <w:pPr>
        <w:pStyle w:val="Heading2"/>
        <w:ind w:left="851" w:right="995" w:hanging="284"/>
        <w:rPr>
          <w:rFonts w:cs="Swis721 BT"/>
        </w:rPr>
      </w:pPr>
      <w:bookmarkStart w:id="32" w:name="_Toc440875524"/>
      <w:r>
        <w:t xml:space="preserve">18. </w:t>
      </w:r>
      <w:r w:rsidR="000A0B50">
        <w:t>Approval</w:t>
      </w:r>
      <w:bookmarkEnd w:id="32"/>
    </w:p>
    <w:p w:rsidR="007E0239" w:rsidRPr="00FC559C" w:rsidRDefault="000A0B50" w:rsidP="00982985">
      <w:pPr>
        <w:pStyle w:val="bluebodytext"/>
        <w:ind w:left="851" w:right="995" w:hanging="284"/>
      </w:pPr>
      <w:proofErr w:type="gramStart"/>
      <w:r>
        <w:t>[Council to enter details of when the policy was</w:t>
      </w:r>
      <w:r>
        <w:rPr>
          <w:spacing w:val="-23"/>
        </w:rPr>
        <w:t xml:space="preserve"> </w:t>
      </w:r>
      <w:r>
        <w:t>approved.]</w:t>
      </w:r>
      <w:proofErr w:type="gramEnd"/>
    </w:p>
    <w:p w:rsidR="007E0239" w:rsidRDefault="00A6305E" w:rsidP="00982985">
      <w:pPr>
        <w:pStyle w:val="Heading2"/>
        <w:numPr>
          <w:ilvl w:val="0"/>
          <w:numId w:val="31"/>
        </w:numPr>
        <w:ind w:left="851" w:right="995" w:hanging="284"/>
        <w:rPr>
          <w:rFonts w:cs="Swis721 BT"/>
        </w:rPr>
      </w:pPr>
      <w:r>
        <w:t xml:space="preserve"> </w:t>
      </w:r>
      <w:bookmarkStart w:id="33" w:name="_Toc440875525"/>
      <w:r w:rsidR="000A0B50">
        <w:t>Review</w:t>
      </w:r>
      <w:bookmarkEnd w:id="33"/>
    </w:p>
    <w:p w:rsidR="007E0239" w:rsidRPr="00FC559C" w:rsidRDefault="000A0B50" w:rsidP="00982985">
      <w:pPr>
        <w:pStyle w:val="bluebodytext"/>
        <w:ind w:left="851" w:right="995" w:hanging="284"/>
      </w:pPr>
      <w:proofErr w:type="gramStart"/>
      <w:r>
        <w:t>[Council to enter details of review cycle including who will conduct the review and</w:t>
      </w:r>
      <w:r>
        <w:rPr>
          <w:spacing w:val="-18"/>
        </w:rPr>
        <w:t xml:space="preserve"> </w:t>
      </w:r>
      <w:r>
        <w:t>when.]</w:t>
      </w:r>
      <w:proofErr w:type="gramEnd"/>
    </w:p>
    <w:p w:rsidR="007E0239" w:rsidRDefault="00EE62FE" w:rsidP="00982985">
      <w:pPr>
        <w:pStyle w:val="Heading2"/>
        <w:numPr>
          <w:ilvl w:val="0"/>
          <w:numId w:val="31"/>
        </w:numPr>
        <w:ind w:left="851" w:right="995" w:hanging="284"/>
        <w:rPr>
          <w:rFonts w:cs="Swis721 BT"/>
        </w:rPr>
      </w:pPr>
      <w:r>
        <w:t xml:space="preserve"> </w:t>
      </w:r>
      <w:bookmarkStart w:id="34" w:name="_Toc440875526"/>
      <w:r w:rsidR="000A0B50">
        <w:t>Other</w:t>
      </w:r>
      <w:r w:rsidR="000A0B50">
        <w:rPr>
          <w:spacing w:val="-1"/>
        </w:rPr>
        <w:t xml:space="preserve"> </w:t>
      </w:r>
      <w:r w:rsidR="000A0B50">
        <w:t>resources</w:t>
      </w:r>
      <w:bookmarkEnd w:id="34"/>
    </w:p>
    <w:p w:rsidR="007E0239" w:rsidRPr="00FC559C" w:rsidRDefault="000A0B50" w:rsidP="00982985">
      <w:pPr>
        <w:pStyle w:val="BodyText"/>
        <w:ind w:left="851" w:right="995" w:hanging="284"/>
      </w:pPr>
      <w:r w:rsidRPr="00FC559C">
        <w:t>The NSW Ombudsman website has the following helpful resources a</w:t>
      </w:r>
      <w:hyperlink r:id="rId17">
        <w:r w:rsidRPr="00FC559C">
          <w:t>t www.ombo.nsw.gov.au:</w:t>
        </w:r>
      </w:hyperlink>
    </w:p>
    <w:p w:rsidR="007E0239" w:rsidRPr="00FC559C" w:rsidRDefault="00FD4372" w:rsidP="00950235">
      <w:pPr>
        <w:pStyle w:val="ListParagraph"/>
        <w:tabs>
          <w:tab w:val="clear" w:pos="709"/>
          <w:tab w:val="left" w:pos="851"/>
        </w:tabs>
        <w:ind w:left="851" w:right="995" w:hanging="284"/>
      </w:pPr>
      <w:hyperlink r:id="rId18">
        <w:r w:rsidR="000A0B50" w:rsidRPr="00FC559C">
          <w:t>Managing unreasonable complainant conduct – a model policy and procedure</w:t>
        </w:r>
      </w:hyperlink>
    </w:p>
    <w:p w:rsidR="007E0239" w:rsidRPr="00F10588" w:rsidRDefault="00FD4372" w:rsidP="00950235">
      <w:pPr>
        <w:pStyle w:val="ListParagraph"/>
        <w:tabs>
          <w:tab w:val="clear" w:pos="709"/>
          <w:tab w:val="left" w:pos="851"/>
        </w:tabs>
        <w:ind w:left="851" w:right="995" w:hanging="284"/>
        <w:rPr>
          <w:i/>
        </w:rPr>
      </w:pPr>
      <w:hyperlink r:id="rId19">
        <w:r w:rsidR="000A0B50" w:rsidRPr="00F10588">
          <w:rPr>
            <w:i/>
          </w:rPr>
          <w:t xml:space="preserve">Managing Unreasonable Complainant Conduct Manual </w:t>
        </w:r>
        <w:r w:rsidR="000A0B50" w:rsidRPr="006D5FE4">
          <w:t>2012</w:t>
        </w:r>
      </w:hyperlink>
    </w:p>
    <w:p w:rsidR="007E0239" w:rsidRPr="00FC559C" w:rsidRDefault="00FD4372" w:rsidP="00950235">
      <w:pPr>
        <w:pStyle w:val="ListParagraph"/>
        <w:tabs>
          <w:tab w:val="clear" w:pos="709"/>
          <w:tab w:val="left" w:pos="851"/>
        </w:tabs>
        <w:ind w:left="851" w:right="995" w:hanging="284"/>
      </w:pPr>
      <w:hyperlink r:id="rId20">
        <w:r w:rsidR="000A0B50" w:rsidRPr="00F10588">
          <w:rPr>
            <w:i/>
          </w:rPr>
          <w:t>The Rights Stuff</w:t>
        </w:r>
        <w:r w:rsidR="000A0B50" w:rsidRPr="006D5FE4">
          <w:rPr>
            <w:i/>
          </w:rPr>
          <w:t xml:space="preserve"> – Tips for making complaints and solving problems</w:t>
        </w:r>
      </w:hyperlink>
    </w:p>
    <w:p w:rsidR="007E0239" w:rsidRPr="00FC559C" w:rsidRDefault="00FD4372" w:rsidP="00950235">
      <w:pPr>
        <w:pStyle w:val="ListParagraph"/>
        <w:tabs>
          <w:tab w:val="clear" w:pos="709"/>
          <w:tab w:val="left" w:pos="851"/>
        </w:tabs>
        <w:ind w:left="851" w:right="995" w:hanging="284"/>
      </w:pPr>
      <w:hyperlink r:id="rId21">
        <w:r w:rsidR="000A0B50" w:rsidRPr="00F10588">
          <w:rPr>
            <w:i/>
          </w:rPr>
          <w:t>Effective complaint handling guidelines</w:t>
        </w:r>
        <w:r w:rsidR="000A0B50" w:rsidRPr="00FC559C">
          <w:t xml:space="preserve"> – 2nd edition</w:t>
        </w:r>
      </w:hyperlink>
    </w:p>
    <w:p w:rsidR="007E0239" w:rsidRPr="00FC559C" w:rsidRDefault="00FD4372" w:rsidP="00950235">
      <w:pPr>
        <w:pStyle w:val="ListParagraph"/>
        <w:tabs>
          <w:tab w:val="clear" w:pos="709"/>
          <w:tab w:val="left" w:pos="851"/>
        </w:tabs>
        <w:ind w:left="851" w:right="995" w:hanging="284"/>
      </w:pPr>
      <w:hyperlink r:id="rId22">
        <w:r w:rsidR="00F10588">
          <w:t xml:space="preserve">Managing information </w:t>
        </w:r>
        <w:r w:rsidR="000A0B50" w:rsidRPr="00FC559C">
          <w:t>arising out of an investigation – Balancing openness and confidentiality</w:t>
        </w:r>
      </w:hyperlink>
    </w:p>
    <w:p w:rsidR="007E0239" w:rsidRPr="006D5FE4" w:rsidRDefault="000A0B50" w:rsidP="00950235">
      <w:pPr>
        <w:pStyle w:val="ListParagraph"/>
        <w:tabs>
          <w:tab w:val="clear" w:pos="709"/>
          <w:tab w:val="left" w:pos="851"/>
        </w:tabs>
        <w:ind w:left="851" w:right="995" w:hanging="284"/>
        <w:rPr>
          <w:i/>
        </w:rPr>
      </w:pPr>
      <w:r w:rsidRPr="006D5FE4">
        <w:rPr>
          <w:i/>
        </w:rPr>
        <w:t>Reporting of progress and results of investigations</w:t>
      </w:r>
    </w:p>
    <w:p w:rsidR="007E0239" w:rsidRPr="006D5FE4" w:rsidRDefault="00FD4372" w:rsidP="00950235">
      <w:pPr>
        <w:pStyle w:val="ListParagraph"/>
        <w:tabs>
          <w:tab w:val="clear" w:pos="709"/>
          <w:tab w:val="left" w:pos="851"/>
        </w:tabs>
        <w:ind w:left="851" w:right="995" w:hanging="284"/>
        <w:rPr>
          <w:i/>
        </w:rPr>
      </w:pPr>
      <w:hyperlink r:id="rId23">
        <w:r w:rsidR="000A0B50" w:rsidRPr="006D5FE4">
          <w:rPr>
            <w:i/>
          </w:rPr>
          <w:t>Good Conduct and Administrative Practice</w:t>
        </w:r>
      </w:hyperlink>
    </w:p>
    <w:p w:rsidR="007E0239" w:rsidRPr="00FC559C" w:rsidRDefault="00FD4372" w:rsidP="00950235">
      <w:pPr>
        <w:pStyle w:val="ListParagraph"/>
        <w:tabs>
          <w:tab w:val="clear" w:pos="709"/>
          <w:tab w:val="left" w:pos="851"/>
        </w:tabs>
        <w:ind w:left="851" w:right="995" w:hanging="284"/>
      </w:pPr>
      <w:hyperlink r:id="rId24">
        <w:r w:rsidR="000A0B50" w:rsidRPr="00FC559C">
          <w:t>Options for Redress</w:t>
        </w:r>
      </w:hyperlink>
    </w:p>
    <w:p w:rsidR="007E0239" w:rsidRPr="00FC559C" w:rsidRDefault="00FD4372" w:rsidP="00950235">
      <w:pPr>
        <w:pStyle w:val="ListParagraph"/>
        <w:tabs>
          <w:tab w:val="clear" w:pos="709"/>
          <w:tab w:val="left" w:pos="851"/>
        </w:tabs>
        <w:ind w:left="851" w:right="995" w:hanging="284"/>
      </w:pPr>
      <w:hyperlink r:id="rId25">
        <w:r w:rsidR="000A0B50" w:rsidRPr="00F10588">
          <w:rPr>
            <w:i/>
          </w:rPr>
          <w:t>Investigating Complaint</w:t>
        </w:r>
        <w:r w:rsidR="000A0B50" w:rsidRPr="006D5FE4">
          <w:rPr>
            <w:i/>
          </w:rPr>
          <w:t>s – A manual for investigators</w:t>
        </w:r>
      </w:hyperlink>
    </w:p>
    <w:p w:rsidR="007E0239" w:rsidRPr="00F10588" w:rsidRDefault="00FD4372" w:rsidP="00950235">
      <w:pPr>
        <w:pStyle w:val="ListParagraph"/>
        <w:tabs>
          <w:tab w:val="clear" w:pos="709"/>
          <w:tab w:val="left" w:pos="851"/>
        </w:tabs>
        <w:ind w:left="851" w:right="995" w:hanging="284"/>
        <w:rPr>
          <w:i/>
        </w:rPr>
      </w:pPr>
      <w:hyperlink r:id="rId26">
        <w:r w:rsidR="000A0B50" w:rsidRPr="00F10588">
          <w:rPr>
            <w:i/>
          </w:rPr>
          <w:t>Enforcement guidelines for councils</w:t>
        </w:r>
      </w:hyperlink>
    </w:p>
    <w:p w:rsidR="007E0239" w:rsidRPr="006D5FE4" w:rsidRDefault="00FD4372" w:rsidP="00950235">
      <w:pPr>
        <w:pStyle w:val="ListParagraph"/>
        <w:tabs>
          <w:tab w:val="clear" w:pos="709"/>
          <w:tab w:val="left" w:pos="851"/>
        </w:tabs>
        <w:ind w:left="851" w:right="995" w:hanging="284"/>
        <w:rPr>
          <w:i/>
        </w:rPr>
      </w:pPr>
      <w:hyperlink r:id="rId27">
        <w:r w:rsidR="000A0B50" w:rsidRPr="006D5FE4">
          <w:rPr>
            <w:i/>
          </w:rPr>
          <w:t>Better Service and Communication for Council</w:t>
        </w:r>
      </w:hyperlink>
    </w:p>
    <w:p w:rsidR="007E0239" w:rsidRPr="00FC559C" w:rsidRDefault="000A0B50" w:rsidP="00982985">
      <w:pPr>
        <w:pStyle w:val="BodyText"/>
        <w:ind w:left="851" w:right="995" w:hanging="284"/>
      </w:pPr>
      <w:r w:rsidRPr="00FC559C">
        <w:t>See also:</w:t>
      </w:r>
    </w:p>
    <w:p w:rsidR="007E0239" w:rsidRPr="00FC559C" w:rsidRDefault="000A0B50" w:rsidP="00950235">
      <w:pPr>
        <w:pStyle w:val="ListParagraph"/>
        <w:tabs>
          <w:tab w:val="clear" w:pos="709"/>
          <w:tab w:val="left" w:pos="851"/>
        </w:tabs>
        <w:ind w:left="851" w:right="995" w:hanging="284"/>
      </w:pPr>
      <w:r w:rsidRPr="00FC559C">
        <w:t xml:space="preserve">Commonwealth Director of Public Prosecutions (2014), </w:t>
      </w:r>
      <w:r w:rsidRPr="006D5FE4">
        <w:rPr>
          <w:i/>
        </w:rPr>
        <w:t>Prosecution Policy of the Commonwealth: Guidelines for the making of decisions in the prosecution process</w:t>
      </w:r>
    </w:p>
    <w:p w:rsidR="007E0239" w:rsidRPr="006D5FE4" w:rsidRDefault="000A0B50" w:rsidP="00950235">
      <w:pPr>
        <w:pStyle w:val="ListParagraph"/>
        <w:tabs>
          <w:tab w:val="clear" w:pos="709"/>
          <w:tab w:val="left" w:pos="851"/>
        </w:tabs>
        <w:ind w:left="851" w:right="995" w:hanging="284"/>
        <w:rPr>
          <w:rFonts w:eastAsia="Swis721 Lt BT" w:cs="Swis721 Lt BT"/>
          <w:i/>
          <w:szCs w:val="19"/>
        </w:rPr>
      </w:pPr>
      <w:r w:rsidRPr="00FC559C">
        <w:t xml:space="preserve">NSW Planning (2010), </w:t>
      </w:r>
      <w:r w:rsidRPr="006D5FE4">
        <w:rPr>
          <w:i/>
        </w:rPr>
        <w:t>Prosecution Guidelines.</w:t>
      </w:r>
    </w:p>
    <w:p w:rsidR="007E0239" w:rsidRDefault="007E0239" w:rsidP="00982985">
      <w:pPr>
        <w:ind w:left="851" w:right="995" w:hanging="284"/>
        <w:rPr>
          <w:rFonts w:ascii="Swis721 Lt BT" w:eastAsia="Swis721 Lt BT" w:hAnsi="Swis721 Lt BT" w:cs="Swis721 Lt BT"/>
          <w:sz w:val="19"/>
          <w:szCs w:val="19"/>
        </w:rPr>
        <w:sectPr w:rsidR="007E0239" w:rsidSect="004F5410">
          <w:pgSz w:w="11910" w:h="16840"/>
          <w:pgMar w:top="800" w:right="1137" w:bottom="760" w:left="180" w:header="547" w:footer="580" w:gutter="0"/>
          <w:cols w:space="720"/>
        </w:sectPr>
      </w:pPr>
    </w:p>
    <w:p w:rsidR="0049101A" w:rsidRDefault="0049101A" w:rsidP="00982985">
      <w:pPr>
        <w:ind w:left="851" w:right="995" w:hanging="284"/>
        <w:rPr>
          <w:rFonts w:ascii="Swis721 Lt BT" w:eastAsia="Swis721 Lt BT" w:hAnsi="Swis721 Lt BT" w:cs="Swis721 Lt BT"/>
          <w:i/>
          <w:sz w:val="20"/>
          <w:szCs w:val="20"/>
        </w:rPr>
      </w:pPr>
      <w:r>
        <w:rPr>
          <w:rFonts w:ascii="Swis721 Lt BT" w:eastAsia="Swis721 Lt BT" w:hAnsi="Swis721 Lt BT" w:cs="Swis721 Lt BT"/>
          <w:i/>
          <w:sz w:val="20"/>
          <w:szCs w:val="20"/>
        </w:rPr>
        <w:br w:type="page"/>
      </w:r>
    </w:p>
    <w:p w:rsidR="007E0239" w:rsidRPr="00E90D41" w:rsidRDefault="000A0B50" w:rsidP="0049101A">
      <w:pPr>
        <w:pStyle w:val="Heading1"/>
        <w:tabs>
          <w:tab w:val="clear" w:pos="968"/>
        </w:tabs>
        <w:ind w:left="567" w:right="995"/>
        <w:rPr>
          <w:rFonts w:eastAsia="Swis721 BT" w:hAnsi="Swis721 BT" w:cs="Swis721 BT"/>
          <w:szCs w:val="44"/>
        </w:rPr>
      </w:pPr>
      <w:bookmarkStart w:id="35" w:name="_bookmark56"/>
      <w:bookmarkStart w:id="36" w:name="_Toc440875527"/>
      <w:bookmarkEnd w:id="35"/>
      <w:r>
        <w:t>Appendix</w:t>
      </w:r>
      <w:r>
        <w:rPr>
          <w:spacing w:val="-8"/>
        </w:rPr>
        <w:t xml:space="preserve"> </w:t>
      </w:r>
      <w:r>
        <w:t>1</w:t>
      </w:r>
      <w:bookmarkEnd w:id="36"/>
    </w:p>
    <w:p w:rsidR="007E0239" w:rsidRPr="00E90D41" w:rsidRDefault="000A0B50" w:rsidP="00982985">
      <w:pPr>
        <w:pStyle w:val="Heading2"/>
        <w:ind w:left="851" w:right="995" w:hanging="284"/>
      </w:pPr>
      <w:bookmarkStart w:id="37" w:name="_Toc440875528"/>
      <w:r w:rsidRPr="00E90D41">
        <w:t>Taking enforcement action</w:t>
      </w:r>
      <w:bookmarkEnd w:id="37"/>
    </w:p>
    <w:p w:rsidR="007E0239" w:rsidRDefault="000A0B50" w:rsidP="00950235">
      <w:pPr>
        <w:pStyle w:val="BodyText"/>
        <w:ind w:left="567" w:right="995"/>
      </w:pPr>
      <w:r w:rsidRPr="00E90D41">
        <w:t>When deciding whether to take enforcement action in relation to a confirmed case of unlawful activity, council will consider all the circumstances of the matter. The section below is intended to assist staff by providing a further explanation of matters to be taken into consideration when deciding whether to take enforcement action.</w:t>
      </w:r>
    </w:p>
    <w:p w:rsidR="008367A8" w:rsidRPr="00686DDD" w:rsidRDefault="008367A8" w:rsidP="00686DDD">
      <w:pPr>
        <w:pStyle w:val="BodyText"/>
        <w:ind w:left="567"/>
        <w:rPr>
          <w:b/>
        </w:rPr>
      </w:pPr>
      <w:r w:rsidRPr="00686DDD">
        <w:rPr>
          <w:b/>
        </w:rPr>
        <w:t>Considerations about the alleged offence and impact</w:t>
      </w:r>
    </w:p>
    <w:p w:rsidR="008367A8" w:rsidRPr="002D4CA9" w:rsidRDefault="008367A8" w:rsidP="00950235">
      <w:pPr>
        <w:pStyle w:val="ListParagraph"/>
        <w:tabs>
          <w:tab w:val="clear" w:pos="709"/>
          <w:tab w:val="left" w:pos="851"/>
        </w:tabs>
        <w:ind w:left="851" w:right="995" w:hanging="284"/>
      </w:pPr>
      <w:r>
        <w:t>the nature, extent and severity of the</w:t>
      </w:r>
      <w:r>
        <w:rPr>
          <w:spacing w:val="-20"/>
        </w:rPr>
        <w:t xml:space="preserve"> </w:t>
      </w:r>
      <w:r>
        <w:t>unlawful</w:t>
      </w:r>
      <w:r>
        <w:rPr>
          <w:spacing w:val="10"/>
        </w:rPr>
        <w:t xml:space="preserve"> </w:t>
      </w:r>
      <w:r w:rsidRPr="002D4CA9">
        <w:t>activity including whether the activity continued</w:t>
      </w:r>
    </w:p>
    <w:p w:rsidR="008367A8" w:rsidRPr="002D4CA9" w:rsidRDefault="008367A8" w:rsidP="00950235">
      <w:pPr>
        <w:pStyle w:val="ListParagraph"/>
        <w:tabs>
          <w:tab w:val="clear" w:pos="709"/>
          <w:tab w:val="left" w:pos="851"/>
        </w:tabs>
        <w:ind w:left="851" w:right="995" w:hanging="284"/>
      </w:pPr>
      <w:r w:rsidRPr="002D4CA9">
        <w:t>the harm or potential harm to the environment or public health, safety or amenity caused by the unlawful activity</w:t>
      </w:r>
    </w:p>
    <w:p w:rsidR="008367A8" w:rsidRPr="002D4CA9" w:rsidRDefault="008367A8" w:rsidP="00950235">
      <w:pPr>
        <w:pStyle w:val="ListParagraph"/>
        <w:tabs>
          <w:tab w:val="clear" w:pos="709"/>
          <w:tab w:val="left" w:pos="851"/>
        </w:tabs>
        <w:ind w:left="851" w:right="995" w:hanging="284"/>
      </w:pPr>
      <w:r w:rsidRPr="002D4CA9">
        <w:t>the seriousness of the breach, including whether the breach is merely technical, inconsequential or minor in nature</w:t>
      </w:r>
    </w:p>
    <w:p w:rsidR="008367A8" w:rsidRPr="002D4CA9" w:rsidRDefault="008367A8" w:rsidP="00950235">
      <w:pPr>
        <w:pStyle w:val="ListParagraph"/>
        <w:tabs>
          <w:tab w:val="clear" w:pos="709"/>
          <w:tab w:val="left" w:pos="851"/>
        </w:tabs>
        <w:ind w:left="851" w:right="995" w:hanging="284"/>
      </w:pPr>
      <w:r w:rsidRPr="002D4CA9">
        <w:t>the costs and benefits of taking formal enforcement action as opposed to taking informal or no action</w:t>
      </w:r>
    </w:p>
    <w:p w:rsidR="008367A8" w:rsidRDefault="008367A8" w:rsidP="00950235">
      <w:pPr>
        <w:pStyle w:val="ListParagraph"/>
        <w:tabs>
          <w:tab w:val="clear" w:pos="709"/>
          <w:tab w:val="left" w:pos="851"/>
        </w:tabs>
        <w:ind w:left="851" w:right="995" w:hanging="284"/>
      </w:pPr>
      <w:proofErr w:type="gramStart"/>
      <w:r w:rsidRPr="002D4CA9">
        <w:t>the</w:t>
      </w:r>
      <w:proofErr w:type="gramEnd"/>
      <w:r w:rsidRPr="002D4CA9">
        <w:t xml:space="preserve"> time period that has lapsed since the date of the unlawful activity.</w:t>
      </w:r>
    </w:p>
    <w:p w:rsidR="008367A8" w:rsidRDefault="008367A8" w:rsidP="002A5A22">
      <w:pPr>
        <w:pStyle w:val="BodyText"/>
        <w:ind w:left="567" w:right="673"/>
        <w:rPr>
          <w:rFonts w:cs="Swis721 Lt BT"/>
          <w:szCs w:val="17"/>
        </w:rPr>
      </w:pPr>
      <w:r>
        <w:t>Consideration should be given to the nature, extent and severity of any</w:t>
      </w:r>
      <w:r>
        <w:rPr>
          <w:spacing w:val="5"/>
        </w:rPr>
        <w:t xml:space="preserve"> </w:t>
      </w:r>
      <w:r>
        <w:t>actual or potential impact of the unlawful activity. If there is actual or</w:t>
      </w:r>
      <w:r>
        <w:rPr>
          <w:spacing w:val="6"/>
        </w:rPr>
        <w:t xml:space="preserve"> </w:t>
      </w:r>
      <w:r>
        <w:t>potential detriment to the natural or built environment, to the health</w:t>
      </w:r>
      <w:r>
        <w:rPr>
          <w:spacing w:val="27"/>
        </w:rPr>
        <w:t xml:space="preserve"> </w:t>
      </w:r>
      <w:r>
        <w:t>or safety</w:t>
      </w:r>
      <w:r>
        <w:rPr>
          <w:spacing w:val="4"/>
        </w:rPr>
        <w:t xml:space="preserve"> </w:t>
      </w:r>
      <w:r>
        <w:t>of</w:t>
      </w:r>
      <w:r>
        <w:rPr>
          <w:spacing w:val="4"/>
        </w:rPr>
        <w:t xml:space="preserve"> </w:t>
      </w:r>
      <w:r>
        <w:t>residents</w:t>
      </w:r>
      <w:r>
        <w:rPr>
          <w:spacing w:val="4"/>
        </w:rPr>
        <w:t xml:space="preserve"> </w:t>
      </w:r>
      <w:r>
        <w:t>or</w:t>
      </w:r>
      <w:r>
        <w:rPr>
          <w:spacing w:val="4"/>
        </w:rPr>
        <w:t xml:space="preserve"> </w:t>
      </w:r>
      <w:r>
        <w:t>the</w:t>
      </w:r>
      <w:r>
        <w:rPr>
          <w:spacing w:val="4"/>
        </w:rPr>
        <w:t xml:space="preserve"> </w:t>
      </w:r>
      <w:r>
        <w:t>amenity</w:t>
      </w:r>
      <w:r>
        <w:rPr>
          <w:spacing w:val="4"/>
        </w:rPr>
        <w:t xml:space="preserve"> </w:t>
      </w:r>
      <w:r>
        <w:t>of</w:t>
      </w:r>
      <w:r>
        <w:rPr>
          <w:spacing w:val="4"/>
        </w:rPr>
        <w:t xml:space="preserve"> </w:t>
      </w:r>
      <w:r>
        <w:t>an</w:t>
      </w:r>
      <w:r>
        <w:rPr>
          <w:spacing w:val="4"/>
        </w:rPr>
        <w:t xml:space="preserve"> </w:t>
      </w:r>
      <w:r>
        <w:t>area,</w:t>
      </w:r>
      <w:r>
        <w:rPr>
          <w:spacing w:val="4"/>
        </w:rPr>
        <w:t xml:space="preserve"> </w:t>
      </w:r>
      <w:r>
        <w:t>this</w:t>
      </w:r>
      <w:r>
        <w:rPr>
          <w:spacing w:val="4"/>
        </w:rPr>
        <w:t xml:space="preserve"> </w:t>
      </w:r>
      <w:r>
        <w:t>would</w:t>
      </w:r>
      <w:r>
        <w:rPr>
          <w:spacing w:val="4"/>
        </w:rPr>
        <w:t xml:space="preserve"> </w:t>
      </w:r>
      <w:r>
        <w:t>normally</w:t>
      </w:r>
      <w:r>
        <w:rPr>
          <w:spacing w:val="4"/>
        </w:rPr>
        <w:t xml:space="preserve"> </w:t>
      </w:r>
      <w:r>
        <w:t>warrant</w:t>
      </w:r>
      <w:r>
        <w:rPr>
          <w:spacing w:val="4"/>
        </w:rPr>
        <w:t xml:space="preserve"> </w:t>
      </w:r>
      <w:r>
        <w:t>a</w:t>
      </w:r>
      <w:r>
        <w:rPr>
          <w:spacing w:val="-39"/>
        </w:rPr>
        <w:t xml:space="preserve"> </w:t>
      </w:r>
      <w:r>
        <w:t>decision</w:t>
      </w:r>
      <w:r>
        <w:rPr>
          <w:spacing w:val="3"/>
        </w:rPr>
        <w:t xml:space="preserve"> </w:t>
      </w:r>
      <w:r>
        <w:t>to</w:t>
      </w:r>
      <w:r>
        <w:rPr>
          <w:spacing w:val="3"/>
        </w:rPr>
        <w:t xml:space="preserve"> </w:t>
      </w:r>
      <w:r>
        <w:t>take</w:t>
      </w:r>
      <w:r>
        <w:rPr>
          <w:spacing w:val="3"/>
        </w:rPr>
        <w:t xml:space="preserve"> </w:t>
      </w:r>
      <w:r>
        <w:t>action</w:t>
      </w:r>
      <w:r>
        <w:rPr>
          <w:spacing w:val="3"/>
        </w:rPr>
        <w:t xml:space="preserve"> </w:t>
      </w:r>
      <w:r>
        <w:t>to</w:t>
      </w:r>
      <w:r>
        <w:rPr>
          <w:spacing w:val="3"/>
        </w:rPr>
        <w:t xml:space="preserve"> </w:t>
      </w:r>
      <w:r>
        <w:t>remedy</w:t>
      </w:r>
      <w:r>
        <w:rPr>
          <w:spacing w:val="3"/>
        </w:rPr>
        <w:t xml:space="preserve"> </w:t>
      </w:r>
      <w:r>
        <w:t>or</w:t>
      </w:r>
      <w:r>
        <w:rPr>
          <w:spacing w:val="3"/>
        </w:rPr>
        <w:t xml:space="preserve"> </w:t>
      </w:r>
      <w:r>
        <w:t>restrain</w:t>
      </w:r>
      <w:r>
        <w:rPr>
          <w:spacing w:val="3"/>
        </w:rPr>
        <w:t xml:space="preserve"> </w:t>
      </w:r>
      <w:r>
        <w:t>the</w:t>
      </w:r>
      <w:r>
        <w:rPr>
          <w:spacing w:val="3"/>
        </w:rPr>
        <w:t xml:space="preserve"> </w:t>
      </w:r>
      <w:r>
        <w:t>breach.</w:t>
      </w:r>
      <w:r>
        <w:rPr>
          <w:spacing w:val="3"/>
        </w:rPr>
        <w:t xml:space="preserve"> </w:t>
      </w:r>
      <w:r>
        <w:t>It</w:t>
      </w:r>
      <w:r>
        <w:rPr>
          <w:spacing w:val="3"/>
        </w:rPr>
        <w:t xml:space="preserve"> </w:t>
      </w:r>
      <w:r>
        <w:t>is</w:t>
      </w:r>
      <w:r>
        <w:rPr>
          <w:spacing w:val="3"/>
        </w:rPr>
        <w:t xml:space="preserve"> </w:t>
      </w:r>
      <w:r>
        <w:t>also</w:t>
      </w:r>
      <w:r>
        <w:rPr>
          <w:spacing w:val="3"/>
        </w:rPr>
        <w:t xml:space="preserve"> </w:t>
      </w:r>
      <w:r>
        <w:t>important</w:t>
      </w:r>
      <w:r>
        <w:rPr>
          <w:spacing w:val="-43"/>
        </w:rPr>
        <w:t xml:space="preserve"> </w:t>
      </w:r>
      <w:r>
        <w:t>to consider whether the unlawful activity is ongoing or has ceased.</w:t>
      </w:r>
    </w:p>
    <w:p w:rsidR="008367A8" w:rsidRDefault="008367A8" w:rsidP="002A5A22">
      <w:pPr>
        <w:pStyle w:val="BodyText"/>
        <w:ind w:left="567" w:right="673"/>
        <w:rPr>
          <w:rFonts w:cs="Swis721 Lt BT"/>
          <w:szCs w:val="17"/>
        </w:rPr>
      </w:pPr>
      <w:r>
        <w:t>Consideration</w:t>
      </w:r>
      <w:r>
        <w:rPr>
          <w:spacing w:val="4"/>
        </w:rPr>
        <w:t xml:space="preserve"> </w:t>
      </w:r>
      <w:r>
        <w:t>should</w:t>
      </w:r>
      <w:r>
        <w:rPr>
          <w:spacing w:val="4"/>
        </w:rPr>
        <w:t xml:space="preserve"> </w:t>
      </w:r>
      <w:r>
        <w:t>be</w:t>
      </w:r>
      <w:r>
        <w:rPr>
          <w:spacing w:val="4"/>
        </w:rPr>
        <w:t xml:space="preserve"> </w:t>
      </w:r>
      <w:r>
        <w:t>given</w:t>
      </w:r>
      <w:r>
        <w:rPr>
          <w:spacing w:val="4"/>
        </w:rPr>
        <w:t xml:space="preserve"> </w:t>
      </w:r>
      <w:r>
        <w:t>to</w:t>
      </w:r>
      <w:r>
        <w:rPr>
          <w:spacing w:val="4"/>
        </w:rPr>
        <w:t xml:space="preserve"> </w:t>
      </w:r>
      <w:r>
        <w:t>whether</w:t>
      </w:r>
      <w:r>
        <w:rPr>
          <w:spacing w:val="4"/>
        </w:rPr>
        <w:t xml:space="preserve"> </w:t>
      </w:r>
      <w:r>
        <w:t>the</w:t>
      </w:r>
      <w:r>
        <w:rPr>
          <w:spacing w:val="4"/>
        </w:rPr>
        <w:t xml:space="preserve"> </w:t>
      </w:r>
      <w:r>
        <w:t>likely</w:t>
      </w:r>
      <w:r>
        <w:rPr>
          <w:spacing w:val="4"/>
        </w:rPr>
        <w:t xml:space="preserve"> </w:t>
      </w:r>
      <w:r>
        <w:t>costs</w:t>
      </w:r>
      <w:r>
        <w:rPr>
          <w:spacing w:val="4"/>
        </w:rPr>
        <w:t xml:space="preserve"> </w:t>
      </w:r>
      <w:r>
        <w:t>and</w:t>
      </w:r>
      <w:r>
        <w:rPr>
          <w:spacing w:val="4"/>
        </w:rPr>
        <w:t xml:space="preserve"> </w:t>
      </w:r>
      <w:r>
        <w:t>benefits</w:t>
      </w:r>
      <w:r>
        <w:rPr>
          <w:spacing w:val="4"/>
        </w:rPr>
        <w:t xml:space="preserve"> </w:t>
      </w:r>
      <w:r>
        <w:t>of</w:t>
      </w:r>
      <w:r>
        <w:rPr>
          <w:spacing w:val="-35"/>
        </w:rPr>
        <w:t xml:space="preserve"> </w:t>
      </w:r>
      <w:r>
        <w:t>any</w:t>
      </w:r>
      <w:r>
        <w:rPr>
          <w:spacing w:val="4"/>
        </w:rPr>
        <w:t xml:space="preserve"> </w:t>
      </w:r>
      <w:r>
        <w:t>enforcement</w:t>
      </w:r>
      <w:r>
        <w:rPr>
          <w:spacing w:val="4"/>
        </w:rPr>
        <w:t xml:space="preserve"> </w:t>
      </w:r>
      <w:r>
        <w:t>action</w:t>
      </w:r>
      <w:r>
        <w:rPr>
          <w:spacing w:val="4"/>
        </w:rPr>
        <w:t xml:space="preserve"> </w:t>
      </w:r>
      <w:r>
        <w:t>is</w:t>
      </w:r>
      <w:r>
        <w:rPr>
          <w:spacing w:val="4"/>
        </w:rPr>
        <w:t xml:space="preserve"> </w:t>
      </w:r>
      <w:r>
        <w:t>justifiable</w:t>
      </w:r>
      <w:r>
        <w:rPr>
          <w:spacing w:val="4"/>
        </w:rPr>
        <w:t xml:space="preserve"> </w:t>
      </w:r>
      <w:r>
        <w:t>where</w:t>
      </w:r>
      <w:r>
        <w:rPr>
          <w:spacing w:val="4"/>
        </w:rPr>
        <w:t xml:space="preserve"> </w:t>
      </w:r>
      <w:r>
        <w:t>breaches</w:t>
      </w:r>
      <w:r>
        <w:rPr>
          <w:spacing w:val="4"/>
        </w:rPr>
        <w:t xml:space="preserve"> </w:t>
      </w:r>
      <w:r>
        <w:t>result</w:t>
      </w:r>
      <w:r>
        <w:rPr>
          <w:spacing w:val="4"/>
        </w:rPr>
        <w:t xml:space="preserve"> </w:t>
      </w:r>
      <w:r>
        <w:t>in</w:t>
      </w:r>
      <w:r>
        <w:rPr>
          <w:spacing w:val="4"/>
        </w:rPr>
        <w:t xml:space="preserve"> </w:t>
      </w:r>
      <w:r>
        <w:t>no</w:t>
      </w:r>
      <w:r>
        <w:rPr>
          <w:spacing w:val="4"/>
        </w:rPr>
        <w:t xml:space="preserve"> </w:t>
      </w:r>
      <w:r>
        <w:t>material</w:t>
      </w:r>
      <w:r>
        <w:rPr>
          <w:spacing w:val="-36"/>
        </w:rPr>
        <w:t xml:space="preserve"> </w:t>
      </w:r>
      <w:r>
        <w:t xml:space="preserve">impacts upon any other </w:t>
      </w:r>
      <w:r>
        <w:rPr>
          <w:spacing w:val="3"/>
        </w:rPr>
        <w:t xml:space="preserve">party </w:t>
      </w:r>
      <w:r>
        <w:t>or the health, safety and amenity of the</w:t>
      </w:r>
      <w:r>
        <w:rPr>
          <w:spacing w:val="7"/>
        </w:rPr>
        <w:t xml:space="preserve"> </w:t>
      </w:r>
      <w:r>
        <w:t>environment</w:t>
      </w:r>
      <w:r>
        <w:rPr>
          <w:spacing w:val="4"/>
        </w:rPr>
        <w:t xml:space="preserve"> </w:t>
      </w:r>
      <w:r>
        <w:t>and</w:t>
      </w:r>
      <w:r>
        <w:rPr>
          <w:spacing w:val="4"/>
        </w:rPr>
        <w:t xml:space="preserve"> </w:t>
      </w:r>
      <w:r>
        <w:t>community.</w:t>
      </w:r>
      <w:r>
        <w:rPr>
          <w:spacing w:val="4"/>
        </w:rPr>
        <w:t xml:space="preserve"> </w:t>
      </w:r>
      <w:r>
        <w:t>A</w:t>
      </w:r>
      <w:r>
        <w:rPr>
          <w:spacing w:val="4"/>
        </w:rPr>
        <w:t xml:space="preserve"> </w:t>
      </w:r>
      <w:r>
        <w:t>breach</w:t>
      </w:r>
      <w:r>
        <w:rPr>
          <w:spacing w:val="4"/>
        </w:rPr>
        <w:t xml:space="preserve"> </w:t>
      </w:r>
      <w:r>
        <w:t>of</w:t>
      </w:r>
      <w:r>
        <w:rPr>
          <w:spacing w:val="4"/>
        </w:rPr>
        <w:t xml:space="preserve"> </w:t>
      </w:r>
      <w:r>
        <w:t>a</w:t>
      </w:r>
      <w:r>
        <w:rPr>
          <w:spacing w:val="4"/>
        </w:rPr>
        <w:t xml:space="preserve"> </w:t>
      </w:r>
      <w:r>
        <w:t>technical,</w:t>
      </w:r>
      <w:r>
        <w:rPr>
          <w:spacing w:val="4"/>
        </w:rPr>
        <w:t xml:space="preserve"> </w:t>
      </w:r>
      <w:r>
        <w:t>inconsequential</w:t>
      </w:r>
      <w:r>
        <w:rPr>
          <w:spacing w:val="4"/>
        </w:rPr>
        <w:t xml:space="preserve"> </w:t>
      </w:r>
      <w:r>
        <w:t>or</w:t>
      </w:r>
      <w:r>
        <w:rPr>
          <w:spacing w:val="-33"/>
        </w:rPr>
        <w:t xml:space="preserve"> </w:t>
      </w:r>
      <w:r>
        <w:t>minor</w:t>
      </w:r>
      <w:r>
        <w:rPr>
          <w:spacing w:val="3"/>
        </w:rPr>
        <w:t xml:space="preserve"> </w:t>
      </w:r>
      <w:r>
        <w:t>nature,</w:t>
      </w:r>
      <w:r>
        <w:rPr>
          <w:spacing w:val="3"/>
        </w:rPr>
        <w:t xml:space="preserve"> </w:t>
      </w:r>
      <w:r>
        <w:t>in</w:t>
      </w:r>
      <w:r>
        <w:rPr>
          <w:spacing w:val="3"/>
        </w:rPr>
        <w:t xml:space="preserve"> </w:t>
      </w:r>
      <w:r>
        <w:t>the</w:t>
      </w:r>
      <w:r>
        <w:rPr>
          <w:spacing w:val="3"/>
        </w:rPr>
        <w:t xml:space="preserve"> </w:t>
      </w:r>
      <w:r>
        <w:t>absence</w:t>
      </w:r>
      <w:r>
        <w:rPr>
          <w:spacing w:val="3"/>
        </w:rPr>
        <w:t xml:space="preserve"> </w:t>
      </w:r>
      <w:r>
        <w:t>of</w:t>
      </w:r>
      <w:r>
        <w:rPr>
          <w:spacing w:val="3"/>
        </w:rPr>
        <w:t xml:space="preserve"> </w:t>
      </w:r>
      <w:r>
        <w:t>any</w:t>
      </w:r>
      <w:r>
        <w:rPr>
          <w:spacing w:val="3"/>
        </w:rPr>
        <w:t xml:space="preserve"> </w:t>
      </w:r>
      <w:r>
        <w:t>other</w:t>
      </w:r>
      <w:r>
        <w:rPr>
          <w:spacing w:val="3"/>
        </w:rPr>
        <w:t xml:space="preserve"> </w:t>
      </w:r>
      <w:r>
        <w:t>aggravating</w:t>
      </w:r>
      <w:r>
        <w:rPr>
          <w:spacing w:val="3"/>
        </w:rPr>
        <w:t xml:space="preserve"> </w:t>
      </w:r>
      <w:r>
        <w:t>factor,</w:t>
      </w:r>
      <w:r>
        <w:rPr>
          <w:spacing w:val="3"/>
        </w:rPr>
        <w:t xml:space="preserve"> </w:t>
      </w:r>
      <w:r>
        <w:t>will</w:t>
      </w:r>
      <w:r>
        <w:rPr>
          <w:spacing w:val="3"/>
        </w:rPr>
        <w:t xml:space="preserve"> </w:t>
      </w:r>
      <w:r>
        <w:t>generally</w:t>
      </w:r>
      <w:r>
        <w:rPr>
          <w:spacing w:val="-44"/>
        </w:rPr>
        <w:t xml:space="preserve"> </w:t>
      </w:r>
      <w:r>
        <w:t>not warrant a decision to take action to remedy or restrain the</w:t>
      </w:r>
      <w:r>
        <w:rPr>
          <w:spacing w:val="40"/>
        </w:rPr>
        <w:t xml:space="preserve"> </w:t>
      </w:r>
      <w:r>
        <w:t>breach.</w:t>
      </w:r>
    </w:p>
    <w:p w:rsidR="008367A8" w:rsidRDefault="008367A8" w:rsidP="002A5A22">
      <w:pPr>
        <w:pStyle w:val="BodyText"/>
        <w:ind w:left="567" w:right="673"/>
        <w:rPr>
          <w:rFonts w:cs="Swis721 Lt BT"/>
          <w:szCs w:val="17"/>
        </w:rPr>
      </w:pPr>
      <w:r>
        <w:t>Legislation</w:t>
      </w:r>
      <w:r>
        <w:rPr>
          <w:spacing w:val="5"/>
        </w:rPr>
        <w:t xml:space="preserve"> </w:t>
      </w:r>
      <w:r>
        <w:t>may</w:t>
      </w:r>
      <w:r>
        <w:rPr>
          <w:spacing w:val="5"/>
        </w:rPr>
        <w:t xml:space="preserve"> </w:t>
      </w:r>
      <w:r>
        <w:t>provide</w:t>
      </w:r>
      <w:r>
        <w:rPr>
          <w:spacing w:val="5"/>
        </w:rPr>
        <w:t xml:space="preserve"> </w:t>
      </w:r>
      <w:r>
        <w:t>time</w:t>
      </w:r>
      <w:r>
        <w:rPr>
          <w:spacing w:val="5"/>
        </w:rPr>
        <w:t xml:space="preserve"> </w:t>
      </w:r>
      <w:r>
        <w:t>limits</w:t>
      </w:r>
      <w:r>
        <w:rPr>
          <w:spacing w:val="5"/>
        </w:rPr>
        <w:t xml:space="preserve"> </w:t>
      </w:r>
      <w:r>
        <w:t>in</w:t>
      </w:r>
      <w:r>
        <w:rPr>
          <w:spacing w:val="5"/>
        </w:rPr>
        <w:t xml:space="preserve"> </w:t>
      </w:r>
      <w:r>
        <w:t>which</w:t>
      </w:r>
      <w:r>
        <w:rPr>
          <w:spacing w:val="5"/>
        </w:rPr>
        <w:t xml:space="preserve"> </w:t>
      </w:r>
      <w:r>
        <w:t>to</w:t>
      </w:r>
      <w:r>
        <w:rPr>
          <w:spacing w:val="5"/>
        </w:rPr>
        <w:t xml:space="preserve"> </w:t>
      </w:r>
      <w:r>
        <w:t>commence</w:t>
      </w:r>
      <w:r>
        <w:rPr>
          <w:spacing w:val="5"/>
        </w:rPr>
        <w:t xml:space="preserve"> </w:t>
      </w:r>
      <w:r>
        <w:t>proceedings</w:t>
      </w:r>
      <w:r>
        <w:rPr>
          <w:spacing w:val="5"/>
        </w:rPr>
        <w:t xml:space="preserve"> </w:t>
      </w:r>
      <w:r>
        <w:t>and</w:t>
      </w:r>
      <w:r>
        <w:rPr>
          <w:spacing w:val="-42"/>
        </w:rPr>
        <w:t xml:space="preserve"> </w:t>
      </w:r>
      <w:r>
        <w:t>take</w:t>
      </w:r>
      <w:r>
        <w:rPr>
          <w:spacing w:val="5"/>
        </w:rPr>
        <w:t xml:space="preserve"> </w:t>
      </w:r>
      <w:r>
        <w:t>enforcement</w:t>
      </w:r>
      <w:r>
        <w:rPr>
          <w:spacing w:val="5"/>
        </w:rPr>
        <w:t xml:space="preserve"> </w:t>
      </w:r>
      <w:r>
        <w:t>action,</w:t>
      </w:r>
      <w:r>
        <w:rPr>
          <w:spacing w:val="5"/>
        </w:rPr>
        <w:t xml:space="preserve"> </w:t>
      </w:r>
      <w:r>
        <w:t>and</w:t>
      </w:r>
      <w:r>
        <w:rPr>
          <w:spacing w:val="5"/>
        </w:rPr>
        <w:t xml:space="preserve"> </w:t>
      </w:r>
      <w:r>
        <w:t>sometimes</w:t>
      </w:r>
      <w:r>
        <w:rPr>
          <w:spacing w:val="5"/>
        </w:rPr>
        <w:t xml:space="preserve"> </w:t>
      </w:r>
      <w:r>
        <w:t>prosecution</w:t>
      </w:r>
      <w:r>
        <w:rPr>
          <w:spacing w:val="5"/>
        </w:rPr>
        <w:t xml:space="preserve"> </w:t>
      </w:r>
      <w:r>
        <w:t>will</w:t>
      </w:r>
      <w:r>
        <w:rPr>
          <w:spacing w:val="5"/>
        </w:rPr>
        <w:t xml:space="preserve"> </w:t>
      </w:r>
      <w:r>
        <w:t>be</w:t>
      </w:r>
      <w:r>
        <w:rPr>
          <w:spacing w:val="5"/>
        </w:rPr>
        <w:t xml:space="preserve"> </w:t>
      </w:r>
      <w:r>
        <w:t>statute</w:t>
      </w:r>
      <w:r>
        <w:rPr>
          <w:spacing w:val="5"/>
        </w:rPr>
        <w:t xml:space="preserve"> </w:t>
      </w:r>
      <w:r>
        <w:t>barred</w:t>
      </w:r>
      <w:r>
        <w:rPr>
          <w:spacing w:val="-37"/>
        </w:rPr>
        <w:t xml:space="preserve"> </w:t>
      </w:r>
      <w:r>
        <w:t>despite good evidence that unlawful activity has taken place.</w:t>
      </w:r>
    </w:p>
    <w:p w:rsidR="008367A8" w:rsidRPr="008367A8" w:rsidRDefault="008367A8" w:rsidP="002A5A22">
      <w:pPr>
        <w:pStyle w:val="BodyText"/>
        <w:ind w:left="567" w:right="673"/>
      </w:pPr>
      <w:r>
        <w:t>In</w:t>
      </w:r>
      <w:r>
        <w:rPr>
          <w:spacing w:val="4"/>
        </w:rPr>
        <w:t xml:space="preserve"> </w:t>
      </w:r>
      <w:r>
        <w:t>addition,</w:t>
      </w:r>
      <w:r>
        <w:rPr>
          <w:spacing w:val="4"/>
        </w:rPr>
        <w:t xml:space="preserve"> </w:t>
      </w:r>
      <w:r>
        <w:t>consideration</w:t>
      </w:r>
      <w:r>
        <w:rPr>
          <w:spacing w:val="4"/>
        </w:rPr>
        <w:t xml:space="preserve"> </w:t>
      </w:r>
      <w:r>
        <w:t>should</w:t>
      </w:r>
      <w:r>
        <w:rPr>
          <w:spacing w:val="4"/>
        </w:rPr>
        <w:t xml:space="preserve"> </w:t>
      </w:r>
      <w:r>
        <w:t>be</w:t>
      </w:r>
      <w:r>
        <w:rPr>
          <w:spacing w:val="4"/>
        </w:rPr>
        <w:t xml:space="preserve"> </w:t>
      </w:r>
      <w:r>
        <w:t>given</w:t>
      </w:r>
      <w:r>
        <w:rPr>
          <w:spacing w:val="4"/>
        </w:rPr>
        <w:t xml:space="preserve"> </w:t>
      </w:r>
      <w:r>
        <w:t>to</w:t>
      </w:r>
      <w:r>
        <w:rPr>
          <w:spacing w:val="4"/>
        </w:rPr>
        <w:t xml:space="preserve"> </w:t>
      </w:r>
      <w:r>
        <w:t>the</w:t>
      </w:r>
      <w:r>
        <w:rPr>
          <w:spacing w:val="4"/>
        </w:rPr>
        <w:t xml:space="preserve"> </w:t>
      </w:r>
      <w:r>
        <w:t>time</w:t>
      </w:r>
      <w:r>
        <w:rPr>
          <w:spacing w:val="4"/>
        </w:rPr>
        <w:t xml:space="preserve"> </w:t>
      </w:r>
      <w:r>
        <w:t>which</w:t>
      </w:r>
      <w:r>
        <w:rPr>
          <w:spacing w:val="4"/>
        </w:rPr>
        <w:t xml:space="preserve"> </w:t>
      </w:r>
      <w:r>
        <w:t>the</w:t>
      </w:r>
      <w:r>
        <w:rPr>
          <w:spacing w:val="4"/>
        </w:rPr>
        <w:t xml:space="preserve"> </w:t>
      </w:r>
      <w:r>
        <w:t>offence</w:t>
      </w:r>
      <w:r>
        <w:rPr>
          <w:spacing w:val="4"/>
        </w:rPr>
        <w:t xml:space="preserve"> </w:t>
      </w:r>
      <w:r>
        <w:t>or</w:t>
      </w:r>
      <w:r>
        <w:rPr>
          <w:spacing w:val="-35"/>
        </w:rPr>
        <w:t xml:space="preserve"> </w:t>
      </w:r>
      <w:r>
        <w:t>breach</w:t>
      </w:r>
      <w:r>
        <w:rPr>
          <w:spacing w:val="5"/>
        </w:rPr>
        <w:t xml:space="preserve"> </w:t>
      </w:r>
      <w:r>
        <w:t>occurred</w:t>
      </w:r>
      <w:r>
        <w:rPr>
          <w:spacing w:val="5"/>
        </w:rPr>
        <w:t xml:space="preserve"> </w:t>
      </w:r>
      <w:r>
        <w:t>and</w:t>
      </w:r>
      <w:r>
        <w:rPr>
          <w:spacing w:val="5"/>
        </w:rPr>
        <w:t xml:space="preserve"> </w:t>
      </w:r>
      <w:r>
        <w:t>the</w:t>
      </w:r>
      <w:r>
        <w:rPr>
          <w:spacing w:val="5"/>
        </w:rPr>
        <w:t xml:space="preserve"> </w:t>
      </w:r>
      <w:r w:rsidR="004631A9">
        <w:t xml:space="preserve">‘reasonableness’ </w:t>
      </w:r>
      <w:r>
        <w:t>of</w:t>
      </w:r>
      <w:r>
        <w:rPr>
          <w:spacing w:val="5"/>
        </w:rPr>
        <w:t xml:space="preserve"> </w:t>
      </w:r>
      <w:r>
        <w:t>taking</w:t>
      </w:r>
      <w:r>
        <w:rPr>
          <w:spacing w:val="5"/>
        </w:rPr>
        <w:t xml:space="preserve"> </w:t>
      </w:r>
      <w:r>
        <w:t>enforcement</w:t>
      </w:r>
      <w:r>
        <w:rPr>
          <w:spacing w:val="5"/>
        </w:rPr>
        <w:t xml:space="preserve"> </w:t>
      </w:r>
      <w:r>
        <w:t>action</w:t>
      </w:r>
      <w:r>
        <w:rPr>
          <w:spacing w:val="5"/>
        </w:rPr>
        <w:t xml:space="preserve"> </w:t>
      </w:r>
      <w:r>
        <w:t>if</w:t>
      </w:r>
      <w:r>
        <w:rPr>
          <w:spacing w:val="5"/>
        </w:rPr>
        <w:t xml:space="preserve"> </w:t>
      </w:r>
      <w:r>
        <w:t>a</w:t>
      </w:r>
      <w:r>
        <w:rPr>
          <w:spacing w:val="-42"/>
        </w:rPr>
        <w:t xml:space="preserve"> </w:t>
      </w:r>
      <w:r>
        <w:t xml:space="preserve">significant time has lapsed since the time of the offence or </w:t>
      </w:r>
      <w:r w:rsidRPr="008367A8">
        <w:t>breach.</w:t>
      </w:r>
    </w:p>
    <w:p w:rsidR="008367A8" w:rsidRPr="008367A8" w:rsidRDefault="008367A8" w:rsidP="00217848">
      <w:pPr>
        <w:pStyle w:val="BodyText"/>
        <w:spacing w:before="360"/>
        <w:ind w:left="851" w:right="995" w:hanging="284"/>
        <w:rPr>
          <w:b/>
        </w:rPr>
      </w:pPr>
      <w:r w:rsidRPr="008367A8">
        <w:rPr>
          <w:b/>
        </w:rPr>
        <w:t>Considerations about the alleged offender</w:t>
      </w:r>
    </w:p>
    <w:p w:rsidR="008367A8" w:rsidRPr="00881CE8" w:rsidRDefault="008367A8" w:rsidP="00953ECF">
      <w:pPr>
        <w:pStyle w:val="ListParagraph"/>
        <w:tabs>
          <w:tab w:val="clear" w:pos="709"/>
          <w:tab w:val="left" w:pos="851"/>
        </w:tabs>
        <w:ind w:left="851" w:right="995" w:hanging="284"/>
      </w:pPr>
      <w:r>
        <w:t>any</w:t>
      </w:r>
      <w:r>
        <w:rPr>
          <w:spacing w:val="7"/>
        </w:rPr>
        <w:t xml:space="preserve"> </w:t>
      </w:r>
      <w:r>
        <w:t>prior</w:t>
      </w:r>
      <w:r>
        <w:rPr>
          <w:spacing w:val="7"/>
        </w:rPr>
        <w:t xml:space="preserve"> </w:t>
      </w:r>
      <w:r>
        <w:t>warnings,</w:t>
      </w:r>
      <w:r>
        <w:rPr>
          <w:spacing w:val="7"/>
        </w:rPr>
        <w:t xml:space="preserve"> </w:t>
      </w:r>
      <w:r w:rsidRPr="00881CE8">
        <w:t xml:space="preserve">instructions, advice that was issued to the person or </w:t>
      </w:r>
      <w:proofErr w:type="spellStart"/>
      <w:r w:rsidRPr="00881CE8">
        <w:t>organisation</w:t>
      </w:r>
      <w:proofErr w:type="spellEnd"/>
      <w:r w:rsidRPr="00881CE8">
        <w:t xml:space="preserve"> reported or previous enforcement action taken against them</w:t>
      </w:r>
    </w:p>
    <w:p w:rsidR="008367A8" w:rsidRPr="00881CE8" w:rsidRDefault="008367A8" w:rsidP="00953ECF">
      <w:pPr>
        <w:pStyle w:val="ListParagraph"/>
        <w:tabs>
          <w:tab w:val="clear" w:pos="709"/>
          <w:tab w:val="left" w:pos="851"/>
        </w:tabs>
        <w:ind w:left="851" w:right="995" w:hanging="284"/>
      </w:pPr>
      <w:r w:rsidRPr="00881CE8">
        <w:t>whether the offence was committed with intent</w:t>
      </w:r>
    </w:p>
    <w:p w:rsidR="008367A8" w:rsidRPr="00881CE8" w:rsidRDefault="008367A8" w:rsidP="00953ECF">
      <w:pPr>
        <w:pStyle w:val="ListParagraph"/>
        <w:tabs>
          <w:tab w:val="clear" w:pos="709"/>
          <w:tab w:val="left" w:pos="851"/>
        </w:tabs>
        <w:ind w:left="851" w:right="995" w:hanging="284"/>
      </w:pPr>
      <w:r w:rsidRPr="00881CE8">
        <w:t xml:space="preserve">whether the person or </w:t>
      </w:r>
      <w:proofErr w:type="spellStart"/>
      <w:r w:rsidRPr="00881CE8">
        <w:t>organisation</w:t>
      </w:r>
      <w:proofErr w:type="spellEnd"/>
      <w:r w:rsidRPr="00881CE8">
        <w:t xml:space="preserve"> reported has been proactive in the resolution of the matter and assisted with any council requirements and instructions</w:t>
      </w:r>
    </w:p>
    <w:p w:rsidR="008367A8" w:rsidRDefault="008367A8" w:rsidP="00953ECF">
      <w:pPr>
        <w:pStyle w:val="ListParagraph"/>
        <w:tabs>
          <w:tab w:val="clear" w:pos="709"/>
          <w:tab w:val="left" w:pos="851"/>
        </w:tabs>
        <w:ind w:left="851" w:right="995" w:hanging="284"/>
      </w:pPr>
      <w:r w:rsidRPr="00881CE8">
        <w:t>any mitigating or aggravating circumstances demonstrated by the subject of the report</w:t>
      </w:r>
    </w:p>
    <w:p w:rsidR="008367A8" w:rsidRPr="008367A8" w:rsidRDefault="008367A8" w:rsidP="00953ECF">
      <w:pPr>
        <w:pStyle w:val="ListParagraph"/>
        <w:tabs>
          <w:tab w:val="clear" w:pos="709"/>
          <w:tab w:val="left" w:pos="851"/>
        </w:tabs>
        <w:ind w:left="851" w:right="995" w:hanging="284"/>
        <w:rPr>
          <w:rFonts w:eastAsia="Swis721 Lt BT" w:cs="Swis721 Lt BT"/>
          <w:szCs w:val="17"/>
        </w:rPr>
      </w:pPr>
      <w:proofErr w:type="gramStart"/>
      <w:r w:rsidRPr="00881CE8">
        <w:t>any</w:t>
      </w:r>
      <w:proofErr w:type="gramEnd"/>
      <w:r w:rsidRPr="00881CE8">
        <w:t xml:space="preserve"> particular circumstances of hardship affecting the person or</w:t>
      </w:r>
      <w:r>
        <w:t xml:space="preserve"> </w:t>
      </w:r>
      <w:proofErr w:type="spellStart"/>
      <w:r w:rsidRPr="00881CE8">
        <w:t>organisation</w:t>
      </w:r>
      <w:proofErr w:type="spellEnd"/>
      <w:r w:rsidRPr="00881CE8">
        <w:t xml:space="preserve"> reported</w:t>
      </w:r>
      <w:r>
        <w:t>.</w:t>
      </w:r>
    </w:p>
    <w:p w:rsidR="008367A8" w:rsidRDefault="008367A8" w:rsidP="00217848">
      <w:pPr>
        <w:pStyle w:val="BodyText"/>
        <w:spacing w:before="360"/>
        <w:ind w:left="567" w:right="673"/>
        <w:rPr>
          <w:rFonts w:cs="Swis721 Lt BT"/>
          <w:szCs w:val="17"/>
        </w:rPr>
      </w:pPr>
      <w:r>
        <w:t>Consideration should be given to the previous history of the offender. If</w:t>
      </w:r>
      <w:r>
        <w:rPr>
          <w:spacing w:val="3"/>
        </w:rPr>
        <w:t xml:space="preserve"> </w:t>
      </w:r>
      <w:r>
        <w:t>prior warnings, instructions or advice has been issued to the person or</w:t>
      </w:r>
      <w:r>
        <w:rPr>
          <w:spacing w:val="15"/>
        </w:rPr>
        <w:t xml:space="preserve"> </w:t>
      </w:r>
      <w:proofErr w:type="spellStart"/>
      <w:r>
        <w:t>organisation</w:t>
      </w:r>
      <w:proofErr w:type="spellEnd"/>
      <w:r>
        <w:rPr>
          <w:spacing w:val="5"/>
        </w:rPr>
        <w:t xml:space="preserve"> </w:t>
      </w:r>
      <w:r>
        <w:t>reported</w:t>
      </w:r>
      <w:r>
        <w:rPr>
          <w:spacing w:val="5"/>
        </w:rPr>
        <w:t xml:space="preserve"> </w:t>
      </w:r>
      <w:r>
        <w:t>which</w:t>
      </w:r>
      <w:r>
        <w:rPr>
          <w:spacing w:val="5"/>
        </w:rPr>
        <w:t xml:space="preserve"> </w:t>
      </w:r>
      <w:r>
        <w:t>was</w:t>
      </w:r>
      <w:r>
        <w:rPr>
          <w:spacing w:val="5"/>
        </w:rPr>
        <w:t xml:space="preserve"> </w:t>
      </w:r>
      <w:r>
        <w:t>not</w:t>
      </w:r>
      <w:r>
        <w:rPr>
          <w:spacing w:val="5"/>
        </w:rPr>
        <w:t xml:space="preserve"> </w:t>
      </w:r>
      <w:r>
        <w:t>followed,</w:t>
      </w:r>
      <w:r>
        <w:rPr>
          <w:spacing w:val="5"/>
        </w:rPr>
        <w:t xml:space="preserve"> </w:t>
      </w:r>
      <w:r>
        <w:t>a</w:t>
      </w:r>
      <w:r>
        <w:rPr>
          <w:spacing w:val="5"/>
        </w:rPr>
        <w:t xml:space="preserve"> </w:t>
      </w:r>
      <w:r>
        <w:t>more</w:t>
      </w:r>
      <w:r>
        <w:rPr>
          <w:spacing w:val="5"/>
        </w:rPr>
        <w:t xml:space="preserve"> </w:t>
      </w:r>
      <w:r>
        <w:t>formal</w:t>
      </w:r>
      <w:r>
        <w:rPr>
          <w:spacing w:val="5"/>
        </w:rPr>
        <w:t xml:space="preserve"> </w:t>
      </w:r>
      <w:r>
        <w:t>and</w:t>
      </w:r>
      <w:r>
        <w:rPr>
          <w:spacing w:val="5"/>
        </w:rPr>
        <w:t xml:space="preserve"> </w:t>
      </w:r>
      <w:r>
        <w:t>coercive</w:t>
      </w:r>
      <w:r>
        <w:rPr>
          <w:spacing w:val="-42"/>
        </w:rPr>
        <w:t xml:space="preserve"> </w:t>
      </w:r>
      <w:r>
        <w:t>enforcement approach would appear more</w:t>
      </w:r>
      <w:r>
        <w:rPr>
          <w:spacing w:val="42"/>
        </w:rPr>
        <w:t xml:space="preserve"> </w:t>
      </w:r>
      <w:r>
        <w:t>appropriate.</w:t>
      </w:r>
    </w:p>
    <w:p w:rsidR="008367A8" w:rsidRDefault="008367A8" w:rsidP="001C57EE">
      <w:pPr>
        <w:pStyle w:val="BodyText"/>
        <w:ind w:left="567" w:right="673"/>
      </w:pPr>
      <w:r>
        <w:t>Consideration should be given to whether the offence was committed</w:t>
      </w:r>
      <w:r>
        <w:rPr>
          <w:spacing w:val="18"/>
        </w:rPr>
        <w:t xml:space="preserve"> </w:t>
      </w:r>
      <w:r>
        <w:t>deliberately, recklessly or with gross negligence. It may be appropriate</w:t>
      </w:r>
      <w:r>
        <w:rPr>
          <w:spacing w:val="-1"/>
        </w:rPr>
        <w:t xml:space="preserve"> </w:t>
      </w:r>
      <w:r>
        <w:t xml:space="preserve">that cases of this nature are more likely to result in prosecution. </w:t>
      </w:r>
      <w:r>
        <w:rPr>
          <w:spacing w:val="35"/>
        </w:rPr>
        <w:t xml:space="preserve"> </w:t>
      </w:r>
      <w:r>
        <w:t>Where an</w:t>
      </w:r>
      <w:r>
        <w:rPr>
          <w:spacing w:val="4"/>
        </w:rPr>
        <w:t xml:space="preserve"> </w:t>
      </w:r>
      <w:r>
        <w:t>offence</w:t>
      </w:r>
      <w:r>
        <w:rPr>
          <w:spacing w:val="4"/>
        </w:rPr>
        <w:t xml:space="preserve"> </w:t>
      </w:r>
      <w:r>
        <w:t>was</w:t>
      </w:r>
      <w:r>
        <w:rPr>
          <w:spacing w:val="4"/>
        </w:rPr>
        <w:t xml:space="preserve"> </w:t>
      </w:r>
      <w:r>
        <w:t>committed</w:t>
      </w:r>
      <w:r>
        <w:rPr>
          <w:spacing w:val="4"/>
        </w:rPr>
        <w:t xml:space="preserve"> </w:t>
      </w:r>
      <w:r>
        <w:t>as</w:t>
      </w:r>
      <w:r>
        <w:rPr>
          <w:spacing w:val="4"/>
        </w:rPr>
        <w:t xml:space="preserve"> </w:t>
      </w:r>
      <w:r>
        <w:t>a</w:t>
      </w:r>
      <w:r>
        <w:rPr>
          <w:spacing w:val="4"/>
        </w:rPr>
        <w:t xml:space="preserve"> </w:t>
      </w:r>
      <w:r>
        <w:t>result</w:t>
      </w:r>
      <w:r>
        <w:rPr>
          <w:spacing w:val="4"/>
        </w:rPr>
        <w:t xml:space="preserve"> </w:t>
      </w:r>
      <w:r>
        <w:t>of</w:t>
      </w:r>
      <w:r>
        <w:rPr>
          <w:spacing w:val="4"/>
        </w:rPr>
        <w:t xml:space="preserve"> </w:t>
      </w:r>
      <w:r>
        <w:t>an</w:t>
      </w:r>
      <w:r>
        <w:rPr>
          <w:spacing w:val="4"/>
        </w:rPr>
        <w:t xml:space="preserve"> </w:t>
      </w:r>
      <w:r>
        <w:t>accident</w:t>
      </w:r>
      <w:r>
        <w:rPr>
          <w:spacing w:val="4"/>
        </w:rPr>
        <w:t xml:space="preserve"> </w:t>
      </w:r>
      <w:r>
        <w:t>or</w:t>
      </w:r>
      <w:r>
        <w:rPr>
          <w:spacing w:val="4"/>
        </w:rPr>
        <w:t xml:space="preserve"> </w:t>
      </w:r>
      <w:r>
        <w:t>genuine</w:t>
      </w:r>
      <w:r>
        <w:rPr>
          <w:spacing w:val="4"/>
        </w:rPr>
        <w:t xml:space="preserve"> </w:t>
      </w:r>
      <w:r>
        <w:t>mistake,</w:t>
      </w:r>
      <w:r>
        <w:rPr>
          <w:spacing w:val="-43"/>
        </w:rPr>
        <w:t xml:space="preserve"> </w:t>
      </w:r>
      <w:r>
        <w:t>providing education and guidance or a formal warning may be more</w:t>
      </w:r>
      <w:r>
        <w:rPr>
          <w:spacing w:val="6"/>
        </w:rPr>
        <w:t xml:space="preserve"> </w:t>
      </w:r>
      <w:r>
        <w:t>suitable in achieving desired</w:t>
      </w:r>
      <w:r>
        <w:rPr>
          <w:spacing w:val="31"/>
        </w:rPr>
        <w:t xml:space="preserve"> </w:t>
      </w:r>
      <w:r>
        <w:t>outcomes.</w:t>
      </w:r>
    </w:p>
    <w:p w:rsidR="008367A8" w:rsidRDefault="008367A8" w:rsidP="001C57EE">
      <w:pPr>
        <w:pStyle w:val="BodyText"/>
        <w:ind w:left="567" w:right="673"/>
        <w:rPr>
          <w:rFonts w:cs="Swis721 Lt BT"/>
          <w:szCs w:val="17"/>
        </w:rPr>
      </w:pPr>
      <w:r>
        <w:t>Where the offender has been proactive in the resolution of the matter and has</w:t>
      </w:r>
      <w:r>
        <w:rPr>
          <w:spacing w:val="2"/>
        </w:rPr>
        <w:t xml:space="preserve"> </w:t>
      </w:r>
      <w:r>
        <w:t>assisted</w:t>
      </w:r>
      <w:r>
        <w:rPr>
          <w:spacing w:val="2"/>
        </w:rPr>
        <w:t xml:space="preserve"> </w:t>
      </w:r>
      <w:r>
        <w:t>council</w:t>
      </w:r>
      <w:r>
        <w:rPr>
          <w:spacing w:val="2"/>
        </w:rPr>
        <w:t xml:space="preserve"> </w:t>
      </w:r>
      <w:r>
        <w:t>in</w:t>
      </w:r>
      <w:r>
        <w:rPr>
          <w:spacing w:val="2"/>
        </w:rPr>
        <w:t xml:space="preserve"> </w:t>
      </w:r>
      <w:r>
        <w:t>the</w:t>
      </w:r>
      <w:r>
        <w:rPr>
          <w:spacing w:val="2"/>
        </w:rPr>
        <w:t xml:space="preserve"> </w:t>
      </w:r>
      <w:r>
        <w:t>resolution</w:t>
      </w:r>
      <w:r>
        <w:rPr>
          <w:spacing w:val="2"/>
        </w:rPr>
        <w:t xml:space="preserve"> </w:t>
      </w:r>
      <w:r>
        <w:t>of</w:t>
      </w:r>
      <w:r>
        <w:rPr>
          <w:spacing w:val="2"/>
        </w:rPr>
        <w:t xml:space="preserve"> </w:t>
      </w:r>
      <w:r>
        <w:t>the</w:t>
      </w:r>
      <w:r>
        <w:rPr>
          <w:spacing w:val="2"/>
        </w:rPr>
        <w:t xml:space="preserve"> </w:t>
      </w:r>
      <w:r>
        <w:t>matter,</w:t>
      </w:r>
      <w:r>
        <w:rPr>
          <w:spacing w:val="2"/>
        </w:rPr>
        <w:t xml:space="preserve"> </w:t>
      </w:r>
      <w:r>
        <w:t>it</w:t>
      </w:r>
      <w:r>
        <w:rPr>
          <w:spacing w:val="2"/>
        </w:rPr>
        <w:t xml:space="preserve"> </w:t>
      </w:r>
      <w:r>
        <w:t>may</w:t>
      </w:r>
      <w:r>
        <w:rPr>
          <w:spacing w:val="2"/>
        </w:rPr>
        <w:t xml:space="preserve"> </w:t>
      </w:r>
      <w:r>
        <w:t>be</w:t>
      </w:r>
      <w:r>
        <w:rPr>
          <w:spacing w:val="2"/>
        </w:rPr>
        <w:t xml:space="preserve"> </w:t>
      </w:r>
      <w:r>
        <w:t>that</w:t>
      </w:r>
      <w:r>
        <w:rPr>
          <w:spacing w:val="2"/>
        </w:rPr>
        <w:t xml:space="preserve"> </w:t>
      </w:r>
      <w:r>
        <w:t>the</w:t>
      </w:r>
      <w:r>
        <w:rPr>
          <w:spacing w:val="2"/>
        </w:rPr>
        <w:t xml:space="preserve"> </w:t>
      </w:r>
      <w:r>
        <w:t>public</w:t>
      </w:r>
      <w:r>
        <w:rPr>
          <w:spacing w:val="-40"/>
        </w:rPr>
        <w:t xml:space="preserve"> </w:t>
      </w:r>
      <w:r>
        <w:t>interest</w:t>
      </w:r>
      <w:r>
        <w:rPr>
          <w:spacing w:val="-10"/>
        </w:rPr>
        <w:t xml:space="preserve"> </w:t>
      </w:r>
      <w:r>
        <w:t>would</w:t>
      </w:r>
      <w:r>
        <w:rPr>
          <w:spacing w:val="-10"/>
        </w:rPr>
        <w:t xml:space="preserve"> </w:t>
      </w:r>
      <w:r>
        <w:t>not</w:t>
      </w:r>
      <w:r>
        <w:rPr>
          <w:spacing w:val="-10"/>
        </w:rPr>
        <w:t xml:space="preserve"> </w:t>
      </w:r>
      <w:r>
        <w:t>be</w:t>
      </w:r>
      <w:r>
        <w:rPr>
          <w:spacing w:val="-10"/>
        </w:rPr>
        <w:t xml:space="preserve"> </w:t>
      </w:r>
      <w:r>
        <w:t>best</w:t>
      </w:r>
      <w:r>
        <w:rPr>
          <w:spacing w:val="-10"/>
        </w:rPr>
        <w:t xml:space="preserve"> </w:t>
      </w:r>
      <w:r>
        <w:t>served</w:t>
      </w:r>
      <w:r>
        <w:rPr>
          <w:spacing w:val="-10"/>
        </w:rPr>
        <w:t xml:space="preserve"> </w:t>
      </w:r>
      <w:r>
        <w:t>by</w:t>
      </w:r>
      <w:r>
        <w:rPr>
          <w:spacing w:val="-10"/>
        </w:rPr>
        <w:t xml:space="preserve"> </w:t>
      </w:r>
      <w:r>
        <w:t>prosecuting</w:t>
      </w:r>
      <w:r>
        <w:rPr>
          <w:spacing w:val="-10"/>
        </w:rPr>
        <w:t xml:space="preserve"> </w:t>
      </w:r>
      <w:r>
        <w:t>the</w:t>
      </w:r>
      <w:r>
        <w:rPr>
          <w:spacing w:val="-10"/>
        </w:rPr>
        <w:t xml:space="preserve"> </w:t>
      </w:r>
      <w:r>
        <w:t>offender,</w:t>
      </w:r>
      <w:r>
        <w:rPr>
          <w:spacing w:val="-10"/>
        </w:rPr>
        <w:t xml:space="preserve"> </w:t>
      </w:r>
      <w:r>
        <w:t>especially</w:t>
      </w:r>
      <w:r>
        <w:rPr>
          <w:spacing w:val="-10"/>
        </w:rPr>
        <w:t xml:space="preserve"> </w:t>
      </w:r>
      <w:r>
        <w:t>if</w:t>
      </w:r>
      <w:r>
        <w:rPr>
          <w:spacing w:val="-10"/>
        </w:rPr>
        <w:t xml:space="preserve"> </w:t>
      </w:r>
      <w:r>
        <w:t>the</w:t>
      </w:r>
      <w:r>
        <w:rPr>
          <w:w w:val="97"/>
        </w:rPr>
        <w:t xml:space="preserve"> </w:t>
      </w:r>
      <w:r>
        <w:t>offending</w:t>
      </w:r>
      <w:r>
        <w:rPr>
          <w:spacing w:val="-10"/>
        </w:rPr>
        <w:t xml:space="preserve"> </w:t>
      </w:r>
      <w:r>
        <w:t>conduct</w:t>
      </w:r>
      <w:r>
        <w:rPr>
          <w:spacing w:val="-10"/>
        </w:rPr>
        <w:t xml:space="preserve"> </w:t>
      </w:r>
      <w:r>
        <w:t>or</w:t>
      </w:r>
      <w:r>
        <w:rPr>
          <w:spacing w:val="-10"/>
        </w:rPr>
        <w:t xml:space="preserve"> </w:t>
      </w:r>
      <w:r>
        <w:t>work</w:t>
      </w:r>
      <w:r>
        <w:rPr>
          <w:spacing w:val="-10"/>
        </w:rPr>
        <w:t xml:space="preserve"> </w:t>
      </w:r>
      <w:r>
        <w:t>has</w:t>
      </w:r>
      <w:r>
        <w:rPr>
          <w:spacing w:val="-10"/>
        </w:rPr>
        <w:t xml:space="preserve"> </w:t>
      </w:r>
      <w:r>
        <w:t>been</w:t>
      </w:r>
      <w:r>
        <w:rPr>
          <w:spacing w:val="-10"/>
        </w:rPr>
        <w:t xml:space="preserve"> </w:t>
      </w:r>
      <w:r>
        <w:t>rectified.</w:t>
      </w:r>
      <w:r>
        <w:rPr>
          <w:spacing w:val="-10"/>
        </w:rPr>
        <w:t xml:space="preserve"> </w:t>
      </w:r>
      <w:r>
        <w:t>If</w:t>
      </w:r>
      <w:r>
        <w:rPr>
          <w:spacing w:val="-10"/>
        </w:rPr>
        <w:t xml:space="preserve"> </w:t>
      </w:r>
      <w:r>
        <w:t>the</w:t>
      </w:r>
      <w:r>
        <w:rPr>
          <w:spacing w:val="-10"/>
        </w:rPr>
        <w:t xml:space="preserve"> </w:t>
      </w:r>
      <w:r>
        <w:t>offender</w:t>
      </w:r>
      <w:r>
        <w:rPr>
          <w:spacing w:val="-10"/>
        </w:rPr>
        <w:t xml:space="preserve"> </w:t>
      </w:r>
      <w:r>
        <w:t>has</w:t>
      </w:r>
      <w:r>
        <w:rPr>
          <w:spacing w:val="-10"/>
        </w:rPr>
        <w:t xml:space="preserve"> </w:t>
      </w:r>
      <w:r>
        <w:t>demonstrated</w:t>
      </w:r>
      <w:r>
        <w:rPr>
          <w:w w:val="97"/>
        </w:rPr>
        <w:t xml:space="preserve"> </w:t>
      </w:r>
      <w:r>
        <w:t>a</w:t>
      </w:r>
      <w:r>
        <w:rPr>
          <w:spacing w:val="-5"/>
        </w:rPr>
        <w:t xml:space="preserve"> </w:t>
      </w:r>
      <w:r>
        <w:t>lack</w:t>
      </w:r>
      <w:r>
        <w:rPr>
          <w:spacing w:val="-5"/>
        </w:rPr>
        <w:t xml:space="preserve"> </w:t>
      </w:r>
      <w:r>
        <w:t>of</w:t>
      </w:r>
      <w:r>
        <w:rPr>
          <w:spacing w:val="-5"/>
        </w:rPr>
        <w:t xml:space="preserve"> </w:t>
      </w:r>
      <w:r>
        <w:t>contrition</w:t>
      </w:r>
      <w:r>
        <w:rPr>
          <w:spacing w:val="-5"/>
        </w:rPr>
        <w:t xml:space="preserve"> </w:t>
      </w:r>
      <w:r>
        <w:t>and</w:t>
      </w:r>
      <w:r>
        <w:rPr>
          <w:spacing w:val="-5"/>
        </w:rPr>
        <w:t xml:space="preserve"> </w:t>
      </w:r>
      <w:r>
        <w:t>is</w:t>
      </w:r>
      <w:r>
        <w:rPr>
          <w:spacing w:val="-5"/>
        </w:rPr>
        <w:t xml:space="preserve"> </w:t>
      </w:r>
      <w:r>
        <w:t>uncooperative</w:t>
      </w:r>
      <w:r>
        <w:rPr>
          <w:spacing w:val="-5"/>
        </w:rPr>
        <w:t xml:space="preserve"> </w:t>
      </w:r>
      <w:r>
        <w:t>with</w:t>
      </w:r>
      <w:r>
        <w:rPr>
          <w:spacing w:val="-5"/>
        </w:rPr>
        <w:t xml:space="preserve"> </w:t>
      </w:r>
      <w:r>
        <w:t>the</w:t>
      </w:r>
      <w:r>
        <w:rPr>
          <w:spacing w:val="-5"/>
        </w:rPr>
        <w:t xml:space="preserve"> </w:t>
      </w:r>
      <w:r>
        <w:t>investigation</w:t>
      </w:r>
      <w:r>
        <w:rPr>
          <w:spacing w:val="-5"/>
        </w:rPr>
        <w:t xml:space="preserve"> </w:t>
      </w:r>
      <w:r>
        <w:t>or</w:t>
      </w:r>
      <w:r>
        <w:rPr>
          <w:spacing w:val="-5"/>
        </w:rPr>
        <w:t xml:space="preserve"> </w:t>
      </w:r>
      <w:r>
        <w:t>remediation, a prosecution or monetary penalty would appear more appropriate.</w:t>
      </w:r>
    </w:p>
    <w:p w:rsidR="003E2130" w:rsidRDefault="008367A8" w:rsidP="001C57EE">
      <w:pPr>
        <w:pStyle w:val="BodyText"/>
        <w:ind w:left="567" w:right="673"/>
      </w:pPr>
      <w:r>
        <w:t>Consideration</w:t>
      </w:r>
      <w:r>
        <w:rPr>
          <w:spacing w:val="5"/>
        </w:rPr>
        <w:t xml:space="preserve"> </w:t>
      </w:r>
      <w:r>
        <w:t>should</w:t>
      </w:r>
      <w:r>
        <w:rPr>
          <w:spacing w:val="5"/>
        </w:rPr>
        <w:t xml:space="preserve"> </w:t>
      </w:r>
      <w:r>
        <w:t>be</w:t>
      </w:r>
      <w:r>
        <w:rPr>
          <w:spacing w:val="5"/>
        </w:rPr>
        <w:t xml:space="preserve"> </w:t>
      </w:r>
      <w:r>
        <w:t>given</w:t>
      </w:r>
      <w:r>
        <w:rPr>
          <w:spacing w:val="5"/>
        </w:rPr>
        <w:t xml:space="preserve"> </w:t>
      </w:r>
      <w:r>
        <w:t>to</w:t>
      </w:r>
      <w:r>
        <w:rPr>
          <w:spacing w:val="5"/>
        </w:rPr>
        <w:t xml:space="preserve"> </w:t>
      </w:r>
      <w:r>
        <w:t>any</w:t>
      </w:r>
      <w:r>
        <w:rPr>
          <w:spacing w:val="5"/>
        </w:rPr>
        <w:t xml:space="preserve"> </w:t>
      </w:r>
      <w:r>
        <w:t>genuine</w:t>
      </w:r>
      <w:r>
        <w:rPr>
          <w:spacing w:val="5"/>
        </w:rPr>
        <w:t xml:space="preserve"> </w:t>
      </w:r>
      <w:r>
        <w:t>mitigating</w:t>
      </w:r>
      <w:r>
        <w:rPr>
          <w:spacing w:val="5"/>
        </w:rPr>
        <w:t xml:space="preserve"> </w:t>
      </w:r>
      <w:r>
        <w:t>circumstances</w:t>
      </w:r>
      <w:r>
        <w:rPr>
          <w:spacing w:val="-35"/>
        </w:rPr>
        <w:t xml:space="preserve"> </w:t>
      </w:r>
      <w:r>
        <w:t>of</w:t>
      </w:r>
      <w:r>
        <w:rPr>
          <w:spacing w:val="5"/>
        </w:rPr>
        <w:t xml:space="preserve"> </w:t>
      </w:r>
      <w:r>
        <w:t>the</w:t>
      </w:r>
      <w:r>
        <w:rPr>
          <w:spacing w:val="5"/>
        </w:rPr>
        <w:t xml:space="preserve"> </w:t>
      </w:r>
      <w:r>
        <w:t>offender</w:t>
      </w:r>
      <w:r>
        <w:rPr>
          <w:spacing w:val="5"/>
        </w:rPr>
        <w:t xml:space="preserve"> </w:t>
      </w:r>
      <w:r>
        <w:t>such</w:t>
      </w:r>
      <w:r>
        <w:rPr>
          <w:spacing w:val="5"/>
        </w:rPr>
        <w:t xml:space="preserve"> </w:t>
      </w:r>
      <w:r>
        <w:t>as</w:t>
      </w:r>
      <w:r>
        <w:rPr>
          <w:spacing w:val="5"/>
        </w:rPr>
        <w:t xml:space="preserve"> </w:t>
      </w:r>
      <w:r>
        <w:t>age,</w:t>
      </w:r>
      <w:r>
        <w:rPr>
          <w:spacing w:val="5"/>
        </w:rPr>
        <w:t xml:space="preserve"> </w:t>
      </w:r>
      <w:r>
        <w:t>physical</w:t>
      </w:r>
      <w:r>
        <w:rPr>
          <w:spacing w:val="5"/>
        </w:rPr>
        <w:t xml:space="preserve"> </w:t>
      </w:r>
      <w:r>
        <w:t>or</w:t>
      </w:r>
      <w:r>
        <w:rPr>
          <w:spacing w:val="5"/>
        </w:rPr>
        <w:t xml:space="preserve"> </w:t>
      </w:r>
      <w:r w:rsidRPr="00D6106E">
        <w:t>mental health, disability and any financial hardship of the offender resulting in an inability to pay.</w:t>
      </w:r>
      <w:r w:rsidR="003E2130">
        <w:br w:type="page"/>
      </w:r>
    </w:p>
    <w:p w:rsidR="00D6106E" w:rsidRPr="00D6106E" w:rsidRDefault="00D6106E" w:rsidP="00982985">
      <w:pPr>
        <w:pStyle w:val="BodyText"/>
        <w:ind w:left="851" w:right="995" w:hanging="284"/>
        <w:rPr>
          <w:b/>
        </w:rPr>
      </w:pPr>
      <w:r w:rsidRPr="00D6106E">
        <w:rPr>
          <w:b/>
        </w:rPr>
        <w:t>Considerations about the impact of the enforcement action</w:t>
      </w:r>
    </w:p>
    <w:p w:rsidR="00D6106E" w:rsidRPr="00D6106E" w:rsidRDefault="00D6106E" w:rsidP="00982985">
      <w:pPr>
        <w:pStyle w:val="BodyText"/>
        <w:ind w:left="851" w:right="995" w:hanging="284"/>
        <w:sectPr w:rsidR="00D6106E" w:rsidRPr="00D6106E" w:rsidSect="00950235">
          <w:type w:val="continuous"/>
          <w:pgSz w:w="11910" w:h="16840"/>
          <w:pgMar w:top="480" w:right="180" w:bottom="0" w:left="142" w:header="720" w:footer="720" w:gutter="0"/>
          <w:cols w:space="720"/>
        </w:sectPr>
      </w:pPr>
    </w:p>
    <w:p w:rsidR="00D6106E" w:rsidRPr="00D6106E" w:rsidRDefault="00D6106E" w:rsidP="00D822FE">
      <w:pPr>
        <w:pStyle w:val="ListParagraph"/>
        <w:tabs>
          <w:tab w:val="clear" w:pos="709"/>
          <w:tab w:val="left" w:pos="851"/>
        </w:tabs>
        <w:ind w:left="851" w:right="995" w:hanging="284"/>
      </w:pPr>
      <w:r w:rsidRPr="00D6106E">
        <w:t>the need to deter any future unlawful activity</w:t>
      </w:r>
    </w:p>
    <w:p w:rsidR="00D6106E" w:rsidRPr="00D6106E" w:rsidRDefault="00D6106E" w:rsidP="00D822FE">
      <w:pPr>
        <w:pStyle w:val="ListParagraph"/>
        <w:tabs>
          <w:tab w:val="clear" w:pos="709"/>
          <w:tab w:val="left" w:pos="851"/>
        </w:tabs>
        <w:ind w:left="851" w:right="995" w:hanging="284"/>
      </w:pPr>
      <w:r w:rsidRPr="00D6106E">
        <w:t>whether an educative approach be more appropriate than a coercive approach in resolving the matter</w:t>
      </w:r>
    </w:p>
    <w:p w:rsidR="00D6106E" w:rsidRPr="00D6106E" w:rsidRDefault="00D6106E" w:rsidP="00D822FE">
      <w:pPr>
        <w:pStyle w:val="ListParagraph"/>
        <w:tabs>
          <w:tab w:val="clear" w:pos="709"/>
          <w:tab w:val="left" w:pos="851"/>
        </w:tabs>
        <w:ind w:left="851" w:right="995" w:hanging="284"/>
      </w:pPr>
      <w:r w:rsidRPr="00D6106E">
        <w:t>the prospect of success if the proposed enforcement action was challenged in court</w:t>
      </w:r>
    </w:p>
    <w:p w:rsidR="00D6106E" w:rsidRPr="00D6106E" w:rsidRDefault="00D6106E" w:rsidP="00D822FE">
      <w:pPr>
        <w:pStyle w:val="ListParagraph"/>
        <w:tabs>
          <w:tab w:val="clear" w:pos="709"/>
          <w:tab w:val="left" w:pos="851"/>
        </w:tabs>
        <w:ind w:left="851" w:right="995" w:hanging="284"/>
      </w:pPr>
      <w:r w:rsidRPr="00D6106E">
        <w:t>the costs and benefits of taking formal enforcement action as opposed to taking informal or no action</w:t>
      </w:r>
    </w:p>
    <w:p w:rsidR="007E0239" w:rsidRPr="00D6106E" w:rsidRDefault="00D6106E" w:rsidP="00D822FE">
      <w:pPr>
        <w:pStyle w:val="ListParagraph"/>
        <w:tabs>
          <w:tab w:val="clear" w:pos="709"/>
          <w:tab w:val="left" w:pos="851"/>
        </w:tabs>
        <w:ind w:left="851" w:right="995" w:hanging="284"/>
      </w:pPr>
      <w:r w:rsidRPr="00D6106E">
        <w:t>what action would be proportionate and reasonable in response to the unlawful activity</w:t>
      </w:r>
    </w:p>
    <w:p w:rsidR="00D6106E" w:rsidRDefault="00D6106E" w:rsidP="00D822FE">
      <w:pPr>
        <w:pStyle w:val="ListParagraph"/>
        <w:tabs>
          <w:tab w:val="clear" w:pos="709"/>
          <w:tab w:val="left" w:pos="851"/>
        </w:tabs>
        <w:ind w:left="851" w:right="995" w:hanging="284"/>
      </w:pPr>
      <w:r w:rsidRPr="00D6106E">
        <w:t>whether the council has created an estoppel situation</w:t>
      </w:r>
    </w:p>
    <w:p w:rsidR="00D6106E" w:rsidRDefault="00D6106E" w:rsidP="00120636">
      <w:pPr>
        <w:pStyle w:val="BodyText"/>
        <w:spacing w:before="360"/>
        <w:ind w:left="567" w:right="995"/>
        <w:rPr>
          <w:rFonts w:cs="Swis721 Lt BT"/>
          <w:szCs w:val="17"/>
        </w:rPr>
      </w:pPr>
      <w:r>
        <w:t>Consideration</w:t>
      </w:r>
      <w:r>
        <w:rPr>
          <w:spacing w:val="5"/>
        </w:rPr>
        <w:t xml:space="preserve"> </w:t>
      </w:r>
      <w:r>
        <w:t>should</w:t>
      </w:r>
      <w:r>
        <w:rPr>
          <w:spacing w:val="5"/>
        </w:rPr>
        <w:t xml:space="preserve"> </w:t>
      </w:r>
      <w:r>
        <w:t>be</w:t>
      </w:r>
      <w:r>
        <w:rPr>
          <w:spacing w:val="5"/>
        </w:rPr>
        <w:t xml:space="preserve"> </w:t>
      </w:r>
      <w:r>
        <w:t>given</w:t>
      </w:r>
      <w:r>
        <w:rPr>
          <w:spacing w:val="5"/>
        </w:rPr>
        <w:t xml:space="preserve"> </w:t>
      </w:r>
      <w:r>
        <w:t>to</w:t>
      </w:r>
      <w:r>
        <w:rPr>
          <w:spacing w:val="5"/>
        </w:rPr>
        <w:t xml:space="preserve"> </w:t>
      </w:r>
      <w:r>
        <w:t>the</w:t>
      </w:r>
      <w:r>
        <w:rPr>
          <w:spacing w:val="5"/>
        </w:rPr>
        <w:t xml:space="preserve"> </w:t>
      </w:r>
      <w:r>
        <w:t>deterrent</w:t>
      </w:r>
      <w:r>
        <w:rPr>
          <w:spacing w:val="5"/>
        </w:rPr>
        <w:t xml:space="preserve"> </w:t>
      </w:r>
      <w:r>
        <w:t>effect,</w:t>
      </w:r>
      <w:r>
        <w:rPr>
          <w:spacing w:val="5"/>
        </w:rPr>
        <w:t xml:space="preserve"> </w:t>
      </w:r>
      <w:r>
        <w:t>both</w:t>
      </w:r>
      <w:r>
        <w:rPr>
          <w:spacing w:val="5"/>
        </w:rPr>
        <w:t xml:space="preserve"> </w:t>
      </w:r>
      <w:r>
        <w:t>on</w:t>
      </w:r>
      <w:r>
        <w:rPr>
          <w:spacing w:val="5"/>
        </w:rPr>
        <w:t xml:space="preserve"> </w:t>
      </w:r>
      <w:r>
        <w:t>the</w:t>
      </w:r>
      <w:r>
        <w:rPr>
          <w:spacing w:val="5"/>
        </w:rPr>
        <w:t xml:space="preserve"> </w:t>
      </w:r>
      <w:r>
        <w:t>offender</w:t>
      </w:r>
      <w:r>
        <w:rPr>
          <w:spacing w:val="-43"/>
        </w:rPr>
        <w:t xml:space="preserve"> </w:t>
      </w:r>
      <w:r>
        <w:t>and</w:t>
      </w:r>
      <w:r>
        <w:rPr>
          <w:spacing w:val="3"/>
        </w:rPr>
        <w:t xml:space="preserve"> </w:t>
      </w:r>
      <w:r>
        <w:t>others.</w:t>
      </w:r>
      <w:r>
        <w:rPr>
          <w:spacing w:val="3"/>
        </w:rPr>
        <w:t xml:space="preserve"> </w:t>
      </w:r>
      <w:r>
        <w:t>Prosecutions,</w:t>
      </w:r>
      <w:r>
        <w:rPr>
          <w:spacing w:val="3"/>
        </w:rPr>
        <w:t xml:space="preserve"> </w:t>
      </w:r>
      <w:r>
        <w:t>because</w:t>
      </w:r>
      <w:r>
        <w:rPr>
          <w:spacing w:val="3"/>
        </w:rPr>
        <w:t xml:space="preserve"> </w:t>
      </w:r>
      <w:r>
        <w:t>of</w:t>
      </w:r>
      <w:r>
        <w:rPr>
          <w:spacing w:val="3"/>
        </w:rPr>
        <w:t xml:space="preserve"> </w:t>
      </w:r>
      <w:r>
        <w:t>their</w:t>
      </w:r>
      <w:r>
        <w:rPr>
          <w:spacing w:val="3"/>
        </w:rPr>
        <w:t xml:space="preserve"> </w:t>
      </w:r>
      <w:r>
        <w:t>great</w:t>
      </w:r>
      <w:r>
        <w:rPr>
          <w:spacing w:val="3"/>
        </w:rPr>
        <w:t xml:space="preserve"> </w:t>
      </w:r>
      <w:r>
        <w:t>stigma</w:t>
      </w:r>
      <w:r>
        <w:rPr>
          <w:spacing w:val="3"/>
        </w:rPr>
        <w:t xml:space="preserve"> </w:t>
      </w:r>
      <w:r>
        <w:t>if</w:t>
      </w:r>
      <w:r>
        <w:rPr>
          <w:spacing w:val="3"/>
        </w:rPr>
        <w:t xml:space="preserve"> </w:t>
      </w:r>
      <w:r>
        <w:t>a</w:t>
      </w:r>
      <w:r>
        <w:rPr>
          <w:spacing w:val="3"/>
        </w:rPr>
        <w:t xml:space="preserve"> </w:t>
      </w:r>
      <w:r>
        <w:t>conviction</w:t>
      </w:r>
      <w:r>
        <w:rPr>
          <w:spacing w:val="3"/>
        </w:rPr>
        <w:t xml:space="preserve"> </w:t>
      </w:r>
      <w:r>
        <w:t>is</w:t>
      </w:r>
      <w:r>
        <w:rPr>
          <w:spacing w:val="-32"/>
        </w:rPr>
        <w:t xml:space="preserve"> </w:t>
      </w:r>
      <w:r>
        <w:t>secured, may be appropriate even for minor unlawful activity where they</w:t>
      </w:r>
      <w:r>
        <w:rPr>
          <w:spacing w:val="16"/>
        </w:rPr>
        <w:t xml:space="preserve"> </w:t>
      </w:r>
      <w:r>
        <w:t>might contribute to a greater level of overall</w:t>
      </w:r>
      <w:r>
        <w:rPr>
          <w:spacing w:val="23"/>
        </w:rPr>
        <w:t xml:space="preserve"> </w:t>
      </w:r>
      <w:r>
        <w:t>deterrence.</w:t>
      </w:r>
    </w:p>
    <w:p w:rsidR="00D6106E" w:rsidRDefault="00D6106E" w:rsidP="00D822FE">
      <w:pPr>
        <w:pStyle w:val="BodyText"/>
        <w:ind w:left="567" w:right="995"/>
        <w:rPr>
          <w:rFonts w:cs="Swis721 Lt BT"/>
          <w:szCs w:val="17"/>
        </w:rPr>
      </w:pPr>
      <w:r>
        <w:t>When</w:t>
      </w:r>
      <w:r>
        <w:rPr>
          <w:spacing w:val="6"/>
        </w:rPr>
        <w:t xml:space="preserve"> </w:t>
      </w:r>
      <w:r>
        <w:t>deciding</w:t>
      </w:r>
      <w:r>
        <w:rPr>
          <w:spacing w:val="6"/>
        </w:rPr>
        <w:t xml:space="preserve"> </w:t>
      </w:r>
      <w:r>
        <w:t>whether</w:t>
      </w:r>
      <w:r>
        <w:rPr>
          <w:spacing w:val="6"/>
        </w:rPr>
        <w:t xml:space="preserve"> </w:t>
      </w:r>
      <w:r>
        <w:t>to</w:t>
      </w:r>
      <w:r>
        <w:rPr>
          <w:spacing w:val="6"/>
        </w:rPr>
        <w:t xml:space="preserve"> </w:t>
      </w:r>
      <w:r>
        <w:t>take</w:t>
      </w:r>
      <w:r>
        <w:rPr>
          <w:spacing w:val="6"/>
        </w:rPr>
        <w:t xml:space="preserve"> </w:t>
      </w:r>
      <w:r>
        <w:t>an</w:t>
      </w:r>
      <w:r>
        <w:rPr>
          <w:spacing w:val="6"/>
        </w:rPr>
        <w:t xml:space="preserve"> </w:t>
      </w:r>
      <w:r>
        <w:t>educative</w:t>
      </w:r>
      <w:r>
        <w:rPr>
          <w:spacing w:val="6"/>
        </w:rPr>
        <w:t xml:space="preserve"> </w:t>
      </w:r>
      <w:r>
        <w:t>approach</w:t>
      </w:r>
      <w:r>
        <w:rPr>
          <w:spacing w:val="6"/>
        </w:rPr>
        <w:t xml:space="preserve"> </w:t>
      </w:r>
      <w:r>
        <w:t>or</w:t>
      </w:r>
      <w:r>
        <w:rPr>
          <w:spacing w:val="6"/>
        </w:rPr>
        <w:t xml:space="preserve"> </w:t>
      </w:r>
      <w:r>
        <w:t>enforcement</w:t>
      </w:r>
      <w:r>
        <w:rPr>
          <w:spacing w:val="-42"/>
        </w:rPr>
        <w:t xml:space="preserve"> </w:t>
      </w:r>
      <w:r>
        <w:t>approach, consideration should be given to the following</w:t>
      </w:r>
      <w:r w:rsidR="00E21FF7">
        <w:t xml:space="preserve"> </w:t>
      </w:r>
      <w:r>
        <w:t>matters:</w:t>
      </w:r>
    </w:p>
    <w:p w:rsidR="00D6106E" w:rsidRPr="00D6106E" w:rsidRDefault="00D6106E" w:rsidP="004631A9">
      <w:pPr>
        <w:pStyle w:val="ListParagraph"/>
        <w:tabs>
          <w:tab w:val="clear" w:pos="709"/>
          <w:tab w:val="left" w:pos="851"/>
        </w:tabs>
        <w:ind w:left="851" w:right="1523" w:hanging="284"/>
      </w:pPr>
      <w:r w:rsidRPr="00D6106E">
        <w:t>the reasonable likelihood that the person may have known or should have known the relevant requirements or rules</w:t>
      </w:r>
    </w:p>
    <w:p w:rsidR="00D6106E" w:rsidRPr="00D6106E" w:rsidRDefault="00D6106E" w:rsidP="004631A9">
      <w:pPr>
        <w:pStyle w:val="ListParagraph"/>
        <w:tabs>
          <w:tab w:val="clear" w:pos="709"/>
          <w:tab w:val="left" w:pos="851"/>
        </w:tabs>
        <w:ind w:left="851" w:right="1523" w:hanging="284"/>
      </w:pPr>
      <w:r w:rsidRPr="00D6106E">
        <w:t>the level of contrition shown by the responsible person</w:t>
      </w:r>
    </w:p>
    <w:p w:rsidR="00D6106E" w:rsidRPr="00D6106E" w:rsidRDefault="00D6106E" w:rsidP="004631A9">
      <w:pPr>
        <w:pStyle w:val="ListParagraph"/>
        <w:tabs>
          <w:tab w:val="clear" w:pos="709"/>
          <w:tab w:val="left" w:pos="851"/>
        </w:tabs>
        <w:ind w:left="851" w:right="1523" w:hanging="284"/>
      </w:pPr>
      <w:r w:rsidRPr="00D6106E">
        <w:t>whether the parties have previously been advised of the regulatory requirements or provisions</w:t>
      </w:r>
    </w:p>
    <w:p w:rsidR="00D6106E" w:rsidRPr="00D6106E" w:rsidRDefault="00D6106E" w:rsidP="004631A9">
      <w:pPr>
        <w:pStyle w:val="ListParagraph"/>
        <w:tabs>
          <w:tab w:val="clear" w:pos="709"/>
          <w:tab w:val="left" w:pos="851"/>
        </w:tabs>
        <w:ind w:left="851" w:right="1523" w:hanging="284"/>
      </w:pPr>
      <w:r w:rsidRPr="00D6106E">
        <w:t>whether or not any previous warnings or instructions have been provided</w:t>
      </w:r>
    </w:p>
    <w:p w:rsidR="00D6106E" w:rsidRPr="00D6106E" w:rsidRDefault="00D6106E" w:rsidP="004631A9">
      <w:pPr>
        <w:pStyle w:val="ListParagraph"/>
        <w:tabs>
          <w:tab w:val="clear" w:pos="709"/>
          <w:tab w:val="left" w:pos="851"/>
        </w:tabs>
        <w:ind w:left="851" w:right="1523" w:hanging="284"/>
      </w:pPr>
      <w:proofErr w:type="gramStart"/>
      <w:r w:rsidRPr="00D6106E">
        <w:t>the</w:t>
      </w:r>
      <w:proofErr w:type="gramEnd"/>
      <w:r w:rsidRPr="00D6106E">
        <w:t xml:space="preserve"> apparent level of intent shown by the responsible person.</w:t>
      </w:r>
    </w:p>
    <w:p w:rsidR="00D6106E" w:rsidRDefault="00D6106E" w:rsidP="005F2D6F">
      <w:pPr>
        <w:pStyle w:val="BodyText"/>
        <w:ind w:left="567" w:right="995"/>
        <w:rPr>
          <w:rFonts w:cs="Swis721 Lt BT"/>
          <w:szCs w:val="17"/>
        </w:rPr>
      </w:pPr>
      <w:r>
        <w:t>It</w:t>
      </w:r>
      <w:r>
        <w:rPr>
          <w:spacing w:val="3"/>
        </w:rPr>
        <w:t xml:space="preserve"> </w:t>
      </w:r>
      <w:r>
        <w:t>may</w:t>
      </w:r>
      <w:r>
        <w:rPr>
          <w:spacing w:val="3"/>
        </w:rPr>
        <w:t xml:space="preserve"> </w:t>
      </w:r>
      <w:r>
        <w:t>not</w:t>
      </w:r>
      <w:r>
        <w:rPr>
          <w:spacing w:val="3"/>
        </w:rPr>
        <w:t xml:space="preserve"> </w:t>
      </w:r>
      <w:r>
        <w:t>be</w:t>
      </w:r>
      <w:r>
        <w:rPr>
          <w:spacing w:val="3"/>
        </w:rPr>
        <w:t xml:space="preserve"> </w:t>
      </w:r>
      <w:r>
        <w:t>appropriate</w:t>
      </w:r>
      <w:r>
        <w:rPr>
          <w:spacing w:val="3"/>
        </w:rPr>
        <w:t xml:space="preserve"> </w:t>
      </w:r>
      <w:r>
        <w:t>to</w:t>
      </w:r>
      <w:r>
        <w:rPr>
          <w:spacing w:val="3"/>
        </w:rPr>
        <w:t xml:space="preserve"> </w:t>
      </w:r>
      <w:r>
        <w:t>take</w:t>
      </w:r>
      <w:r>
        <w:rPr>
          <w:spacing w:val="3"/>
        </w:rPr>
        <w:t xml:space="preserve"> </w:t>
      </w:r>
      <w:r>
        <w:t>enforcement</w:t>
      </w:r>
      <w:r>
        <w:rPr>
          <w:spacing w:val="3"/>
        </w:rPr>
        <w:t xml:space="preserve"> </w:t>
      </w:r>
      <w:r>
        <w:t>action</w:t>
      </w:r>
      <w:r>
        <w:rPr>
          <w:spacing w:val="3"/>
        </w:rPr>
        <w:t xml:space="preserve"> </w:t>
      </w:r>
      <w:r>
        <w:t>if</w:t>
      </w:r>
      <w:r>
        <w:rPr>
          <w:spacing w:val="3"/>
        </w:rPr>
        <w:t xml:space="preserve"> </w:t>
      </w:r>
      <w:r>
        <w:t>the</w:t>
      </w:r>
      <w:r>
        <w:rPr>
          <w:spacing w:val="3"/>
        </w:rPr>
        <w:t xml:space="preserve"> </w:t>
      </w:r>
      <w:r>
        <w:t>chances</w:t>
      </w:r>
      <w:r>
        <w:rPr>
          <w:spacing w:val="-38"/>
        </w:rPr>
        <w:t xml:space="preserve"> </w:t>
      </w:r>
      <w:r>
        <w:t>of success, in the event of an appeal or hearing, are unlikely. In</w:t>
      </w:r>
      <w:r>
        <w:rPr>
          <w:spacing w:val="36"/>
        </w:rPr>
        <w:t xml:space="preserve"> </w:t>
      </w:r>
      <w:r>
        <w:t>such</w:t>
      </w:r>
      <w:r>
        <w:rPr>
          <w:rFonts w:cs="Swis721 Lt BT"/>
          <w:szCs w:val="17"/>
        </w:rPr>
        <w:t xml:space="preserve"> </w:t>
      </w:r>
      <w:r>
        <w:t>situations,</w:t>
      </w:r>
      <w:r>
        <w:rPr>
          <w:spacing w:val="4"/>
        </w:rPr>
        <w:t xml:space="preserve"> </w:t>
      </w:r>
      <w:r>
        <w:t>you</w:t>
      </w:r>
      <w:r>
        <w:rPr>
          <w:spacing w:val="4"/>
        </w:rPr>
        <w:t xml:space="preserve"> </w:t>
      </w:r>
      <w:r>
        <w:t>would</w:t>
      </w:r>
      <w:r>
        <w:rPr>
          <w:spacing w:val="4"/>
        </w:rPr>
        <w:t xml:space="preserve"> </w:t>
      </w:r>
      <w:r>
        <w:t>need</w:t>
      </w:r>
      <w:r>
        <w:rPr>
          <w:spacing w:val="4"/>
        </w:rPr>
        <w:t xml:space="preserve"> </w:t>
      </w:r>
      <w:r>
        <w:t>to</w:t>
      </w:r>
      <w:r>
        <w:rPr>
          <w:spacing w:val="4"/>
        </w:rPr>
        <w:t xml:space="preserve"> </w:t>
      </w:r>
      <w:r>
        <w:t>identify</w:t>
      </w:r>
      <w:r>
        <w:rPr>
          <w:spacing w:val="4"/>
        </w:rPr>
        <w:t xml:space="preserve"> </w:t>
      </w:r>
      <w:r>
        <w:t>the</w:t>
      </w:r>
      <w:r>
        <w:rPr>
          <w:spacing w:val="4"/>
        </w:rPr>
        <w:t xml:space="preserve"> </w:t>
      </w:r>
      <w:r>
        <w:t>causes</w:t>
      </w:r>
      <w:r>
        <w:rPr>
          <w:spacing w:val="4"/>
        </w:rPr>
        <w:t xml:space="preserve"> </w:t>
      </w:r>
      <w:r>
        <w:t>of</w:t>
      </w:r>
      <w:r>
        <w:rPr>
          <w:spacing w:val="4"/>
        </w:rPr>
        <w:t xml:space="preserve"> </w:t>
      </w:r>
      <w:r>
        <w:t>that</w:t>
      </w:r>
      <w:r>
        <w:rPr>
          <w:spacing w:val="4"/>
        </w:rPr>
        <w:t xml:space="preserve"> </w:t>
      </w:r>
      <w:r>
        <w:t>likelihood</w:t>
      </w:r>
      <w:r>
        <w:rPr>
          <w:spacing w:val="4"/>
        </w:rPr>
        <w:t xml:space="preserve"> </w:t>
      </w:r>
      <w:r>
        <w:t>and</w:t>
      </w:r>
      <w:r>
        <w:rPr>
          <w:spacing w:val="-43"/>
        </w:rPr>
        <w:t xml:space="preserve"> </w:t>
      </w:r>
      <w:r>
        <w:t>address them in the particular case or as a general issue.</w:t>
      </w:r>
    </w:p>
    <w:p w:rsidR="00D6106E" w:rsidRDefault="00D6106E" w:rsidP="005F2D6F">
      <w:pPr>
        <w:pStyle w:val="BodyText"/>
        <w:ind w:left="567" w:right="995"/>
        <w:rPr>
          <w:rFonts w:cs="Swis721 Lt BT"/>
          <w:szCs w:val="17"/>
        </w:rPr>
      </w:pPr>
      <w:r>
        <w:t>Consideration should be given to what is reasonable in the particular</w:t>
      </w:r>
      <w:r>
        <w:rPr>
          <w:spacing w:val="13"/>
        </w:rPr>
        <w:t xml:space="preserve"> </w:t>
      </w:r>
      <w:r>
        <w:t>circumstances that apply. This includes a reasonable proportionality</w:t>
      </w:r>
      <w:r>
        <w:rPr>
          <w:spacing w:val="15"/>
        </w:rPr>
        <w:t xml:space="preserve"> </w:t>
      </w:r>
      <w:r>
        <w:t xml:space="preserve">between the ends to be achieved and the means used to </w:t>
      </w:r>
      <w:proofErr w:type="gramStart"/>
      <w:r>
        <w:t xml:space="preserve">achieve </w:t>
      </w:r>
      <w:r>
        <w:rPr>
          <w:spacing w:val="5"/>
        </w:rPr>
        <w:t xml:space="preserve"> </w:t>
      </w:r>
      <w:r>
        <w:t>them</w:t>
      </w:r>
      <w:proofErr w:type="gramEnd"/>
      <w:r>
        <w:t>.</w:t>
      </w:r>
    </w:p>
    <w:p w:rsidR="00D6106E" w:rsidRDefault="00D6106E" w:rsidP="005F2D6F">
      <w:pPr>
        <w:pStyle w:val="BodyText"/>
        <w:ind w:left="567" w:right="995"/>
        <w:rPr>
          <w:rFonts w:cs="Swis721 Lt BT"/>
          <w:szCs w:val="17"/>
        </w:rPr>
      </w:pPr>
      <w:r>
        <w:t>Consideration</w:t>
      </w:r>
      <w:r>
        <w:rPr>
          <w:spacing w:val="3"/>
        </w:rPr>
        <w:t xml:space="preserve"> </w:t>
      </w:r>
      <w:r>
        <w:t>is</w:t>
      </w:r>
      <w:r>
        <w:rPr>
          <w:spacing w:val="3"/>
        </w:rPr>
        <w:t xml:space="preserve"> </w:t>
      </w:r>
      <w:r>
        <w:t>to</w:t>
      </w:r>
      <w:r>
        <w:rPr>
          <w:spacing w:val="3"/>
        </w:rPr>
        <w:t xml:space="preserve"> </w:t>
      </w:r>
      <w:r>
        <w:t>be</w:t>
      </w:r>
      <w:r>
        <w:rPr>
          <w:spacing w:val="3"/>
        </w:rPr>
        <w:t xml:space="preserve"> </w:t>
      </w:r>
      <w:r>
        <w:t>given</w:t>
      </w:r>
      <w:r>
        <w:rPr>
          <w:spacing w:val="3"/>
        </w:rPr>
        <w:t xml:space="preserve"> </w:t>
      </w:r>
      <w:r>
        <w:t>to</w:t>
      </w:r>
      <w:r>
        <w:rPr>
          <w:spacing w:val="3"/>
        </w:rPr>
        <w:t xml:space="preserve"> </w:t>
      </w:r>
      <w:r>
        <w:t>what</w:t>
      </w:r>
      <w:r>
        <w:rPr>
          <w:spacing w:val="3"/>
        </w:rPr>
        <w:t xml:space="preserve"> </w:t>
      </w:r>
      <w:r>
        <w:t>is</w:t>
      </w:r>
      <w:r>
        <w:rPr>
          <w:spacing w:val="3"/>
        </w:rPr>
        <w:t xml:space="preserve"> </w:t>
      </w:r>
      <w:r>
        <w:t>reasonable</w:t>
      </w:r>
      <w:r>
        <w:rPr>
          <w:spacing w:val="3"/>
        </w:rPr>
        <w:t xml:space="preserve"> </w:t>
      </w:r>
      <w:r>
        <w:t>in</w:t>
      </w:r>
      <w:r>
        <w:rPr>
          <w:spacing w:val="3"/>
        </w:rPr>
        <w:t xml:space="preserve"> </w:t>
      </w:r>
      <w:r>
        <w:t>the</w:t>
      </w:r>
      <w:r>
        <w:rPr>
          <w:spacing w:val="3"/>
        </w:rPr>
        <w:t xml:space="preserve"> </w:t>
      </w:r>
      <w:r>
        <w:t>circumstances</w:t>
      </w:r>
      <w:r>
        <w:rPr>
          <w:spacing w:val="3"/>
        </w:rPr>
        <w:t xml:space="preserve"> </w:t>
      </w:r>
      <w:r>
        <w:t>and</w:t>
      </w:r>
      <w:r>
        <w:rPr>
          <w:spacing w:val="-43"/>
        </w:rPr>
        <w:t xml:space="preserve"> </w:t>
      </w:r>
      <w:r>
        <w:t>ensure the action is not disproportionate to the level of harm or damage</w:t>
      </w:r>
      <w:r>
        <w:rPr>
          <w:spacing w:val="2"/>
        </w:rPr>
        <w:t xml:space="preserve"> </w:t>
      </w:r>
      <w:r>
        <w:t>arising from the</w:t>
      </w:r>
      <w:r>
        <w:rPr>
          <w:spacing w:val="15"/>
        </w:rPr>
        <w:t xml:space="preserve"> </w:t>
      </w:r>
      <w:r>
        <w:t>breach.</w:t>
      </w:r>
    </w:p>
    <w:p w:rsidR="00D6106E" w:rsidRDefault="00D6106E" w:rsidP="005F2D6F">
      <w:pPr>
        <w:pStyle w:val="BodyText"/>
        <w:ind w:left="567" w:right="995"/>
        <w:rPr>
          <w:rFonts w:cs="Swis721 Lt BT"/>
          <w:szCs w:val="17"/>
        </w:rPr>
      </w:pPr>
      <w:r>
        <w:t>Legal</w:t>
      </w:r>
      <w:r>
        <w:rPr>
          <w:spacing w:val="6"/>
        </w:rPr>
        <w:t xml:space="preserve"> </w:t>
      </w:r>
      <w:r>
        <w:t>proceedings</w:t>
      </w:r>
      <w:r>
        <w:rPr>
          <w:spacing w:val="6"/>
        </w:rPr>
        <w:t xml:space="preserve"> </w:t>
      </w:r>
      <w:r>
        <w:t>are</w:t>
      </w:r>
      <w:r>
        <w:rPr>
          <w:spacing w:val="6"/>
        </w:rPr>
        <w:t xml:space="preserve"> </w:t>
      </w:r>
      <w:r>
        <w:t>expensive.</w:t>
      </w:r>
      <w:r>
        <w:rPr>
          <w:spacing w:val="6"/>
        </w:rPr>
        <w:t xml:space="preserve"> </w:t>
      </w:r>
      <w:r>
        <w:t>When</w:t>
      </w:r>
      <w:r>
        <w:rPr>
          <w:spacing w:val="6"/>
        </w:rPr>
        <w:t xml:space="preserve"> </w:t>
      </w:r>
      <w:r>
        <w:t>doing</w:t>
      </w:r>
      <w:r>
        <w:rPr>
          <w:spacing w:val="6"/>
        </w:rPr>
        <w:t xml:space="preserve"> </w:t>
      </w:r>
      <w:r>
        <w:t>a</w:t>
      </w:r>
      <w:r>
        <w:rPr>
          <w:spacing w:val="6"/>
        </w:rPr>
        <w:t xml:space="preserve"> </w:t>
      </w:r>
      <w:r>
        <w:t>cost-benefit</w:t>
      </w:r>
      <w:r>
        <w:rPr>
          <w:spacing w:val="6"/>
        </w:rPr>
        <w:t xml:space="preserve"> </w:t>
      </w:r>
      <w:r>
        <w:t>analysis,</w:t>
      </w:r>
      <w:r>
        <w:rPr>
          <w:spacing w:val="6"/>
        </w:rPr>
        <w:t xml:space="preserve"> </w:t>
      </w:r>
      <w:r>
        <w:t>costs</w:t>
      </w:r>
      <w:r>
        <w:rPr>
          <w:spacing w:val="-41"/>
        </w:rPr>
        <w:t xml:space="preserve"> </w:t>
      </w:r>
      <w:r>
        <w:t>and benefits should be assessed broadly and indirect costs and benefits</w:t>
      </w:r>
      <w:r>
        <w:rPr>
          <w:spacing w:val="12"/>
        </w:rPr>
        <w:t xml:space="preserve"> </w:t>
      </w:r>
      <w:r>
        <w:t>should also be</w:t>
      </w:r>
      <w:r>
        <w:rPr>
          <w:spacing w:val="22"/>
        </w:rPr>
        <w:t xml:space="preserve"> </w:t>
      </w:r>
      <w:r>
        <w:t>considered.</w:t>
      </w:r>
    </w:p>
    <w:p w:rsidR="00D6106E" w:rsidRDefault="00D6106E" w:rsidP="005F2D6F">
      <w:pPr>
        <w:pStyle w:val="BodyText"/>
        <w:ind w:left="567" w:right="995"/>
        <w:rPr>
          <w:rFonts w:cs="Swis721 Lt BT"/>
          <w:szCs w:val="17"/>
        </w:rPr>
      </w:pPr>
      <w:r>
        <w:t>Estoppel is a legal rule which prevents a person from later denying</w:t>
      </w:r>
      <w:r>
        <w:rPr>
          <w:spacing w:val="-1"/>
        </w:rPr>
        <w:t xml:space="preserve"> </w:t>
      </w:r>
      <w:r>
        <w:t>something</w:t>
      </w:r>
      <w:r>
        <w:rPr>
          <w:spacing w:val="4"/>
        </w:rPr>
        <w:t xml:space="preserve"> </w:t>
      </w:r>
      <w:r>
        <w:t>which</w:t>
      </w:r>
      <w:r>
        <w:rPr>
          <w:spacing w:val="4"/>
        </w:rPr>
        <w:t xml:space="preserve"> </w:t>
      </w:r>
      <w:r>
        <w:t>may</w:t>
      </w:r>
      <w:r>
        <w:rPr>
          <w:spacing w:val="4"/>
        </w:rPr>
        <w:t xml:space="preserve"> </w:t>
      </w:r>
      <w:r>
        <w:t>have</w:t>
      </w:r>
      <w:r>
        <w:rPr>
          <w:spacing w:val="4"/>
        </w:rPr>
        <w:t xml:space="preserve"> </w:t>
      </w:r>
      <w:r>
        <w:t>previously</w:t>
      </w:r>
      <w:r>
        <w:rPr>
          <w:spacing w:val="4"/>
        </w:rPr>
        <w:t xml:space="preserve"> </w:t>
      </w:r>
      <w:r>
        <w:t>been</w:t>
      </w:r>
      <w:r>
        <w:rPr>
          <w:spacing w:val="4"/>
        </w:rPr>
        <w:t xml:space="preserve"> </w:t>
      </w:r>
      <w:r>
        <w:t>relied</w:t>
      </w:r>
      <w:r>
        <w:rPr>
          <w:spacing w:val="4"/>
        </w:rPr>
        <w:t xml:space="preserve"> </w:t>
      </w:r>
      <w:r>
        <w:t>on,</w:t>
      </w:r>
      <w:r>
        <w:rPr>
          <w:spacing w:val="4"/>
        </w:rPr>
        <w:t xml:space="preserve"> </w:t>
      </w:r>
      <w:r>
        <w:t>and</w:t>
      </w:r>
      <w:r>
        <w:rPr>
          <w:spacing w:val="4"/>
        </w:rPr>
        <w:t xml:space="preserve"> </w:t>
      </w:r>
      <w:r>
        <w:t>acted</w:t>
      </w:r>
      <w:r>
        <w:rPr>
          <w:spacing w:val="4"/>
        </w:rPr>
        <w:t xml:space="preserve"> </w:t>
      </w:r>
      <w:r>
        <w:t>upon</w:t>
      </w:r>
      <w:r>
        <w:rPr>
          <w:spacing w:val="4"/>
        </w:rPr>
        <w:t xml:space="preserve"> </w:t>
      </w:r>
      <w:r>
        <w:t>by</w:t>
      </w:r>
      <w:r>
        <w:rPr>
          <w:spacing w:val="-43"/>
        </w:rPr>
        <w:t xml:space="preserve"> </w:t>
      </w:r>
      <w:r>
        <w:t>another</w:t>
      </w:r>
      <w:r>
        <w:rPr>
          <w:spacing w:val="15"/>
        </w:rPr>
        <w:t xml:space="preserve"> </w:t>
      </w:r>
      <w:r>
        <w:t>person.</w:t>
      </w:r>
    </w:p>
    <w:p w:rsidR="00D6106E" w:rsidRDefault="00D6106E" w:rsidP="005F2D6F">
      <w:pPr>
        <w:pStyle w:val="BodyText"/>
        <w:ind w:left="567" w:right="995"/>
        <w:rPr>
          <w:rFonts w:cs="Swis721 Lt BT"/>
          <w:szCs w:val="17"/>
        </w:rPr>
      </w:pPr>
      <w:r>
        <w:t>Consideration should be given to whether the actions of council have</w:t>
      </w:r>
      <w:r>
        <w:rPr>
          <w:spacing w:val="-7"/>
        </w:rPr>
        <w:t xml:space="preserve"> </w:t>
      </w:r>
      <w:r>
        <w:t>created</w:t>
      </w:r>
      <w:r>
        <w:rPr>
          <w:w w:val="99"/>
        </w:rPr>
        <w:t xml:space="preserve"> </w:t>
      </w:r>
      <w:r>
        <w:t>a reasonable expectation that no enforcement action would be taken.</w:t>
      </w:r>
    </w:p>
    <w:p w:rsidR="00495A4D" w:rsidRPr="00495A4D" w:rsidRDefault="00495A4D" w:rsidP="00C87A42">
      <w:pPr>
        <w:pStyle w:val="BodyText"/>
        <w:spacing w:before="360"/>
        <w:ind w:left="851" w:right="995" w:hanging="284"/>
        <w:rPr>
          <w:b/>
        </w:rPr>
      </w:pPr>
      <w:r w:rsidRPr="00495A4D">
        <w:rPr>
          <w:b/>
        </w:rPr>
        <w:t>Considerations about the potential for remedy</w:t>
      </w:r>
    </w:p>
    <w:p w:rsidR="00495A4D" w:rsidRPr="00495A4D" w:rsidRDefault="00495A4D" w:rsidP="00624E98">
      <w:pPr>
        <w:pStyle w:val="ListParagraph"/>
        <w:tabs>
          <w:tab w:val="clear" w:pos="709"/>
          <w:tab w:val="left" w:pos="851"/>
        </w:tabs>
        <w:ind w:left="851" w:right="995" w:hanging="284"/>
      </w:pPr>
      <w:proofErr w:type="gramStart"/>
      <w:r w:rsidRPr="00495A4D">
        <w:t>whether</w:t>
      </w:r>
      <w:proofErr w:type="gramEnd"/>
      <w:r w:rsidRPr="00495A4D">
        <w:t xml:space="preserve"> the breach can be easily remedied.</w:t>
      </w:r>
    </w:p>
    <w:p w:rsidR="00495A4D" w:rsidRPr="00495A4D" w:rsidRDefault="00495A4D" w:rsidP="00624E98">
      <w:pPr>
        <w:pStyle w:val="ListParagraph"/>
        <w:tabs>
          <w:tab w:val="clear" w:pos="709"/>
          <w:tab w:val="left" w:pos="851"/>
        </w:tabs>
        <w:ind w:left="851" w:right="995" w:hanging="284"/>
      </w:pPr>
      <w:proofErr w:type="gramStart"/>
      <w:r w:rsidRPr="00495A4D">
        <w:t>whether</w:t>
      </w:r>
      <w:proofErr w:type="gramEnd"/>
      <w:r w:rsidRPr="00495A4D">
        <w:t xml:space="preserve"> it is likely consent would have been given for the activity if it had been sought.</w:t>
      </w:r>
    </w:p>
    <w:p w:rsidR="00495A4D" w:rsidRDefault="00495A4D" w:rsidP="006B65CE">
      <w:pPr>
        <w:pStyle w:val="ListParagraph"/>
        <w:tabs>
          <w:tab w:val="clear" w:pos="709"/>
          <w:tab w:val="left" w:pos="851"/>
        </w:tabs>
        <w:ind w:left="851" w:right="995" w:hanging="284"/>
      </w:pPr>
      <w:proofErr w:type="gramStart"/>
      <w:r w:rsidRPr="00495A4D">
        <w:t>whether</w:t>
      </w:r>
      <w:proofErr w:type="gramEnd"/>
      <w:r w:rsidRPr="00495A4D">
        <w:t xml:space="preserve"> there is a draft planning instrument on exhibition that would make the </w:t>
      </w:r>
      <w:proofErr w:type="spellStart"/>
      <w:r w:rsidRPr="00495A4D">
        <w:t>unauthorised</w:t>
      </w:r>
      <w:proofErr w:type="spellEnd"/>
      <w:r w:rsidRPr="00495A4D">
        <w:t xml:space="preserve"> use legal.</w:t>
      </w:r>
    </w:p>
    <w:p w:rsidR="00495A4D" w:rsidRDefault="00495A4D" w:rsidP="00C87A42">
      <w:pPr>
        <w:pStyle w:val="BodyText"/>
        <w:spacing w:before="360"/>
        <w:ind w:left="567" w:right="995"/>
        <w:rPr>
          <w:rFonts w:cs="Swis721 Lt BT"/>
          <w:szCs w:val="17"/>
        </w:rPr>
      </w:pPr>
      <w:r>
        <w:t>If</w:t>
      </w:r>
      <w:r>
        <w:rPr>
          <w:spacing w:val="4"/>
        </w:rPr>
        <w:t xml:space="preserve"> </w:t>
      </w:r>
      <w:r>
        <w:t>there</w:t>
      </w:r>
      <w:r>
        <w:rPr>
          <w:spacing w:val="4"/>
        </w:rPr>
        <w:t xml:space="preserve"> </w:t>
      </w:r>
      <w:r>
        <w:t>is</w:t>
      </w:r>
      <w:r>
        <w:rPr>
          <w:spacing w:val="4"/>
        </w:rPr>
        <w:t xml:space="preserve"> </w:t>
      </w:r>
      <w:r>
        <w:t>evidence</w:t>
      </w:r>
      <w:r>
        <w:rPr>
          <w:spacing w:val="4"/>
        </w:rPr>
        <w:t xml:space="preserve"> </w:t>
      </w:r>
      <w:r>
        <w:t>of</w:t>
      </w:r>
      <w:r>
        <w:rPr>
          <w:spacing w:val="4"/>
        </w:rPr>
        <w:t xml:space="preserve"> </w:t>
      </w:r>
      <w:r>
        <w:t>a</w:t>
      </w:r>
      <w:r>
        <w:rPr>
          <w:spacing w:val="4"/>
        </w:rPr>
        <w:t xml:space="preserve"> </w:t>
      </w:r>
      <w:r>
        <w:t>significant</w:t>
      </w:r>
      <w:r>
        <w:rPr>
          <w:spacing w:val="4"/>
        </w:rPr>
        <w:t xml:space="preserve"> </w:t>
      </w:r>
      <w:r>
        <w:t>issue</w:t>
      </w:r>
      <w:r>
        <w:rPr>
          <w:spacing w:val="4"/>
        </w:rPr>
        <w:t xml:space="preserve"> </w:t>
      </w:r>
      <w:r>
        <w:t>of</w:t>
      </w:r>
      <w:r>
        <w:rPr>
          <w:spacing w:val="4"/>
        </w:rPr>
        <w:t xml:space="preserve"> </w:t>
      </w:r>
      <w:r>
        <w:t>unlawful</w:t>
      </w:r>
      <w:r>
        <w:rPr>
          <w:spacing w:val="4"/>
        </w:rPr>
        <w:t xml:space="preserve"> </w:t>
      </w:r>
      <w:r>
        <w:t>activity</w:t>
      </w:r>
      <w:r>
        <w:rPr>
          <w:spacing w:val="4"/>
        </w:rPr>
        <w:t xml:space="preserve"> </w:t>
      </w:r>
      <w:r>
        <w:t>and</w:t>
      </w:r>
      <w:r>
        <w:rPr>
          <w:spacing w:val="4"/>
        </w:rPr>
        <w:t xml:space="preserve"> </w:t>
      </w:r>
      <w:r>
        <w:t>that</w:t>
      </w:r>
      <w:r>
        <w:rPr>
          <w:spacing w:val="4"/>
        </w:rPr>
        <w:t xml:space="preserve"> </w:t>
      </w:r>
      <w:r>
        <w:t>matter</w:t>
      </w:r>
      <w:r>
        <w:rPr>
          <w:spacing w:val="-33"/>
        </w:rPr>
        <w:t xml:space="preserve"> </w:t>
      </w:r>
      <w:r>
        <w:t xml:space="preserve">can be easily remedied by some action on the </w:t>
      </w:r>
      <w:r>
        <w:rPr>
          <w:spacing w:val="2"/>
        </w:rPr>
        <w:t xml:space="preserve">part </w:t>
      </w:r>
      <w:r>
        <w:t>of the person the</w:t>
      </w:r>
      <w:r>
        <w:rPr>
          <w:spacing w:val="10"/>
        </w:rPr>
        <w:t xml:space="preserve"> </w:t>
      </w:r>
      <w:r>
        <w:t>subject of the report, there is a less compelling case for enforcement action,</w:t>
      </w:r>
      <w:r>
        <w:rPr>
          <w:spacing w:val="5"/>
        </w:rPr>
        <w:t xml:space="preserve"> </w:t>
      </w:r>
      <w:r>
        <w:t>depending</w:t>
      </w:r>
      <w:r>
        <w:rPr>
          <w:spacing w:val="3"/>
        </w:rPr>
        <w:t xml:space="preserve"> </w:t>
      </w:r>
      <w:r>
        <w:t>on</w:t>
      </w:r>
      <w:r>
        <w:rPr>
          <w:spacing w:val="3"/>
        </w:rPr>
        <w:t xml:space="preserve"> </w:t>
      </w:r>
      <w:r>
        <w:t>the</w:t>
      </w:r>
      <w:r>
        <w:rPr>
          <w:spacing w:val="3"/>
        </w:rPr>
        <w:t xml:space="preserve"> </w:t>
      </w:r>
      <w:r>
        <w:t>other</w:t>
      </w:r>
      <w:r>
        <w:rPr>
          <w:spacing w:val="3"/>
        </w:rPr>
        <w:t xml:space="preserve"> </w:t>
      </w:r>
      <w:r>
        <w:t>circumstances</w:t>
      </w:r>
      <w:r>
        <w:rPr>
          <w:spacing w:val="3"/>
        </w:rPr>
        <w:t xml:space="preserve"> </w:t>
      </w:r>
      <w:r>
        <w:t>of</w:t>
      </w:r>
      <w:r>
        <w:rPr>
          <w:spacing w:val="3"/>
        </w:rPr>
        <w:t xml:space="preserve"> </w:t>
      </w:r>
      <w:r>
        <w:t>the</w:t>
      </w:r>
      <w:r>
        <w:rPr>
          <w:spacing w:val="3"/>
        </w:rPr>
        <w:t xml:space="preserve"> </w:t>
      </w:r>
      <w:r>
        <w:t>case</w:t>
      </w:r>
      <w:r>
        <w:rPr>
          <w:spacing w:val="3"/>
        </w:rPr>
        <w:t xml:space="preserve"> </w:t>
      </w:r>
      <w:r>
        <w:t>such</w:t>
      </w:r>
      <w:r>
        <w:rPr>
          <w:spacing w:val="3"/>
        </w:rPr>
        <w:t xml:space="preserve"> </w:t>
      </w:r>
      <w:r>
        <w:t>as</w:t>
      </w:r>
      <w:r>
        <w:rPr>
          <w:spacing w:val="3"/>
        </w:rPr>
        <w:t xml:space="preserve"> </w:t>
      </w:r>
      <w:r>
        <w:t>the</w:t>
      </w:r>
      <w:r>
        <w:rPr>
          <w:spacing w:val="3"/>
        </w:rPr>
        <w:t xml:space="preserve"> </w:t>
      </w:r>
      <w:r>
        <w:t>conduct</w:t>
      </w:r>
      <w:r>
        <w:rPr>
          <w:spacing w:val="3"/>
        </w:rPr>
        <w:t xml:space="preserve"> </w:t>
      </w:r>
      <w:r>
        <w:t>of</w:t>
      </w:r>
      <w:r>
        <w:rPr>
          <w:spacing w:val="-31"/>
        </w:rPr>
        <w:t xml:space="preserve"> </w:t>
      </w:r>
      <w:r>
        <w:t>the</w:t>
      </w:r>
      <w:r>
        <w:rPr>
          <w:spacing w:val="3"/>
        </w:rPr>
        <w:t xml:space="preserve"> </w:t>
      </w:r>
      <w:r>
        <w:t>offender.</w:t>
      </w:r>
    </w:p>
    <w:p w:rsidR="00495A4D" w:rsidRDefault="00495A4D" w:rsidP="00624E98">
      <w:pPr>
        <w:pStyle w:val="BodyText"/>
        <w:ind w:left="567" w:right="995"/>
        <w:rPr>
          <w:rFonts w:cs="Swis721 Lt BT"/>
          <w:szCs w:val="17"/>
        </w:rPr>
      </w:pPr>
      <w:r>
        <w:t>If retrospective approval is possible, it may be reasonable to allow an</w:t>
      </w:r>
      <w:r>
        <w:rPr>
          <w:spacing w:val="-7"/>
        </w:rPr>
        <w:t xml:space="preserve"> </w:t>
      </w:r>
      <w:r>
        <w:rPr>
          <w:spacing w:val="2"/>
        </w:rPr>
        <w:t>opportunity</w:t>
      </w:r>
      <w:r>
        <w:rPr>
          <w:spacing w:val="3"/>
        </w:rPr>
        <w:t xml:space="preserve"> </w:t>
      </w:r>
      <w:r>
        <w:t>to</w:t>
      </w:r>
      <w:r>
        <w:rPr>
          <w:spacing w:val="3"/>
        </w:rPr>
        <w:t xml:space="preserve"> </w:t>
      </w:r>
      <w:r>
        <w:t>obtain</w:t>
      </w:r>
      <w:r>
        <w:rPr>
          <w:spacing w:val="3"/>
        </w:rPr>
        <w:t xml:space="preserve"> </w:t>
      </w:r>
      <w:r>
        <w:t>this</w:t>
      </w:r>
      <w:r>
        <w:rPr>
          <w:spacing w:val="3"/>
        </w:rPr>
        <w:t xml:space="preserve"> </w:t>
      </w:r>
      <w:r>
        <w:t>prior</w:t>
      </w:r>
      <w:r>
        <w:rPr>
          <w:spacing w:val="3"/>
        </w:rPr>
        <w:t xml:space="preserve"> </w:t>
      </w:r>
      <w:r>
        <w:t>to</w:t>
      </w:r>
      <w:r>
        <w:rPr>
          <w:spacing w:val="3"/>
        </w:rPr>
        <w:t xml:space="preserve"> </w:t>
      </w:r>
      <w:r>
        <w:t>taking</w:t>
      </w:r>
      <w:r>
        <w:rPr>
          <w:spacing w:val="3"/>
        </w:rPr>
        <w:t xml:space="preserve"> </w:t>
      </w:r>
      <w:r>
        <w:t>other</w:t>
      </w:r>
      <w:r>
        <w:rPr>
          <w:spacing w:val="3"/>
        </w:rPr>
        <w:t xml:space="preserve"> </w:t>
      </w:r>
      <w:r>
        <w:t>enforcement</w:t>
      </w:r>
      <w:r>
        <w:rPr>
          <w:spacing w:val="3"/>
        </w:rPr>
        <w:t xml:space="preserve"> </w:t>
      </w:r>
      <w:r>
        <w:t>action.</w:t>
      </w:r>
      <w:r>
        <w:rPr>
          <w:spacing w:val="3"/>
        </w:rPr>
        <w:t xml:space="preserve"> </w:t>
      </w:r>
      <w:r>
        <w:t>In</w:t>
      </w:r>
      <w:r>
        <w:rPr>
          <w:spacing w:val="3"/>
        </w:rPr>
        <w:t xml:space="preserve"> </w:t>
      </w:r>
      <w:r>
        <w:t>some</w:t>
      </w:r>
      <w:r>
        <w:rPr>
          <w:spacing w:val="-43"/>
        </w:rPr>
        <w:t xml:space="preserve"> </w:t>
      </w:r>
      <w:r>
        <w:t>cases, compliance by informal means may be the most efficient way to</w:t>
      </w:r>
      <w:r>
        <w:rPr>
          <w:spacing w:val="5"/>
        </w:rPr>
        <w:t xml:space="preserve"> </w:t>
      </w:r>
      <w:r>
        <w:t xml:space="preserve">resolve the matter and other enforcement action may not </w:t>
      </w:r>
      <w:proofErr w:type="gramStart"/>
      <w:r>
        <w:t xml:space="preserve">be </w:t>
      </w:r>
      <w:r>
        <w:rPr>
          <w:spacing w:val="5"/>
        </w:rPr>
        <w:t xml:space="preserve"> </w:t>
      </w:r>
      <w:r>
        <w:t>necessary</w:t>
      </w:r>
      <w:proofErr w:type="gramEnd"/>
      <w:r>
        <w:t>.</w:t>
      </w:r>
    </w:p>
    <w:p w:rsidR="00495A4D" w:rsidRPr="00A358DB" w:rsidRDefault="00495A4D" w:rsidP="00A358DB">
      <w:pPr>
        <w:pStyle w:val="BodyText"/>
        <w:ind w:left="567"/>
        <w:sectPr w:rsidR="00495A4D" w:rsidRPr="00A358DB" w:rsidSect="00D822FE">
          <w:type w:val="continuous"/>
          <w:pgSz w:w="11910" w:h="16840"/>
          <w:pgMar w:top="480" w:right="180" w:bottom="0" w:left="142" w:header="720" w:footer="720" w:gutter="0"/>
          <w:cols w:space="720"/>
        </w:sectPr>
      </w:pPr>
      <w:r w:rsidRPr="00A358DB">
        <w:t>This needs to be balanced with other considerations such as the public interest in enforcing the law.</w:t>
      </w:r>
    </w:p>
    <w:p w:rsidR="007E0239" w:rsidRDefault="007E0239" w:rsidP="00165E7C">
      <w:pPr>
        <w:spacing w:before="1"/>
        <w:ind w:right="995"/>
        <w:rPr>
          <w:rFonts w:ascii="Swis721 Lt BT" w:eastAsia="Swis721 Lt BT" w:hAnsi="Swis721 Lt BT" w:cs="Swis721 Lt BT"/>
          <w:sz w:val="12"/>
          <w:szCs w:val="12"/>
        </w:rPr>
      </w:pPr>
    </w:p>
    <w:p w:rsidR="007E0239" w:rsidRDefault="007E0239" w:rsidP="00982985">
      <w:pPr>
        <w:spacing w:line="20" w:lineRule="exact"/>
        <w:ind w:left="851" w:right="995" w:hanging="284"/>
        <w:rPr>
          <w:rFonts w:ascii="Swis721 Lt BT" w:eastAsia="Swis721 Lt BT" w:hAnsi="Swis721 Lt BT" w:cs="Swis721 Lt BT"/>
          <w:sz w:val="2"/>
          <w:szCs w:val="2"/>
        </w:rPr>
      </w:pPr>
    </w:p>
    <w:p w:rsidR="007E0239" w:rsidRDefault="007E0239" w:rsidP="00982985">
      <w:pPr>
        <w:spacing w:line="20" w:lineRule="exact"/>
        <w:ind w:left="851" w:right="995" w:hanging="284"/>
        <w:rPr>
          <w:rFonts w:ascii="Swis721 Lt BT" w:eastAsia="Swis721 Lt BT" w:hAnsi="Swis721 Lt BT" w:cs="Swis721 Lt BT"/>
          <w:sz w:val="2"/>
          <w:szCs w:val="2"/>
        </w:rPr>
        <w:sectPr w:rsidR="007E0239">
          <w:type w:val="continuous"/>
          <w:pgSz w:w="11910" w:h="16840"/>
          <w:pgMar w:top="480" w:right="1300" w:bottom="0" w:left="180" w:header="720" w:footer="720" w:gutter="0"/>
          <w:cols w:space="720"/>
        </w:sectPr>
      </w:pPr>
    </w:p>
    <w:p w:rsidR="007E0239" w:rsidRPr="003660ED" w:rsidRDefault="000A0B50" w:rsidP="003660ED">
      <w:pPr>
        <w:pStyle w:val="Heading1"/>
        <w:ind w:left="851" w:right="995" w:hanging="284"/>
        <w:rPr>
          <w:rFonts w:eastAsia="Swis721 BT" w:hAnsi="Swis721 BT" w:cs="Swis721 BT"/>
          <w:szCs w:val="44"/>
        </w:rPr>
      </w:pPr>
      <w:bookmarkStart w:id="38" w:name="_bookmark57"/>
      <w:bookmarkStart w:id="39" w:name="_Toc440875529"/>
      <w:bookmarkEnd w:id="38"/>
      <w:r>
        <w:t>Appendix</w:t>
      </w:r>
      <w:r>
        <w:rPr>
          <w:spacing w:val="-8"/>
        </w:rPr>
        <w:t xml:space="preserve"> </w:t>
      </w:r>
      <w:r>
        <w:t>2</w:t>
      </w:r>
      <w:bookmarkEnd w:id="39"/>
    </w:p>
    <w:p w:rsidR="007E0239" w:rsidRDefault="000A0B50" w:rsidP="00982985">
      <w:pPr>
        <w:pStyle w:val="Heading2"/>
        <w:ind w:left="851" w:right="995" w:hanging="284"/>
        <w:rPr>
          <w:rFonts w:cs="Swis721 BT"/>
        </w:rPr>
      </w:pPr>
      <w:bookmarkStart w:id="40" w:name="_Toc440875530"/>
      <w:r>
        <w:t>Developing compliance and enforcement</w:t>
      </w:r>
      <w:r>
        <w:rPr>
          <w:spacing w:val="-40"/>
        </w:rPr>
        <w:t xml:space="preserve"> </w:t>
      </w:r>
      <w:r>
        <w:t>guidelines</w:t>
      </w:r>
      <w:bookmarkEnd w:id="40"/>
    </w:p>
    <w:p w:rsidR="007E0239" w:rsidRPr="00495A4D" w:rsidRDefault="000A0B50" w:rsidP="00A24C1C">
      <w:pPr>
        <w:pStyle w:val="BodyText"/>
        <w:ind w:left="567" w:right="995"/>
      </w:pPr>
      <w:r w:rsidRPr="00495A4D">
        <w:t>In addition to a compliance and enforcement policy, councils may adopt guidelines for staff about specific types of regulatory activity undertaken and the circumstances in which enforcement action will or will not be taken.</w:t>
      </w:r>
    </w:p>
    <w:p w:rsidR="007E0239" w:rsidRPr="00495A4D" w:rsidRDefault="000A0B50" w:rsidP="000E0505">
      <w:pPr>
        <w:pStyle w:val="BodyText"/>
        <w:ind w:left="567" w:right="995"/>
      </w:pPr>
      <w:r w:rsidRPr="00495A4D">
        <w:t xml:space="preserve">Below is an example dealing with </w:t>
      </w:r>
      <w:proofErr w:type="spellStart"/>
      <w:r w:rsidRPr="00495A4D">
        <w:t>unauthorised</w:t>
      </w:r>
      <w:proofErr w:type="spellEnd"/>
      <w:r w:rsidRPr="00495A4D">
        <w:t xml:space="preserve"> building works. Councils may wish to refer to it when developing compliance and enforcement guidelines. The section below is intended to be used as a guide only and as</w:t>
      </w:r>
      <w:r w:rsidR="000E0505">
        <w:t xml:space="preserve"> </w:t>
      </w:r>
      <w:r w:rsidRPr="00495A4D">
        <w:t>such it is not purported to contain up-to-date legislative references or direction to councils on when to take enforcement action. These are matters for individual councils to determine.</w:t>
      </w:r>
    </w:p>
    <w:p w:rsidR="007E0239" w:rsidRDefault="000A0B50" w:rsidP="008B4D51">
      <w:pPr>
        <w:pStyle w:val="BodyText"/>
        <w:spacing w:after="360"/>
        <w:ind w:left="567" w:right="995"/>
      </w:pPr>
      <w:r w:rsidRPr="00495A4D">
        <w:t>It is important for councils to note in their publication that guidelines are intended to be used as a guide only, and therefore may be departed from by staff at any time. The full circumstances and facts of each case will be considered and a decision made on the merits. The guidelines should be cross-referenced with council’s compliance and enforcement policy and also be made publicly available.</w:t>
      </w:r>
    </w:p>
    <w:p w:rsidR="008B4D51" w:rsidRDefault="008B4D51" w:rsidP="00A24C1C">
      <w:pPr>
        <w:pStyle w:val="BodyText"/>
        <w:ind w:left="567" w:right="995"/>
      </w:pPr>
      <w:r>
        <w:t>[The next section has been boxed to highlight it.]</w:t>
      </w:r>
    </w:p>
    <w:p w:rsidR="00495A4D" w:rsidRPr="00F52FD0" w:rsidRDefault="00495A4D" w:rsidP="008B4D51">
      <w:pPr>
        <w:pStyle w:val="Heading2"/>
        <w:tabs>
          <w:tab w:val="clear" w:pos="284"/>
          <w:tab w:val="clear" w:pos="968"/>
        </w:tabs>
        <w:spacing w:before="240"/>
        <w:ind w:left="567"/>
      </w:pPr>
      <w:bookmarkStart w:id="41" w:name="_Toc440875531"/>
      <w:proofErr w:type="spellStart"/>
      <w:r w:rsidRPr="00F52FD0">
        <w:t>Unauthorised</w:t>
      </w:r>
      <w:proofErr w:type="spellEnd"/>
      <w:r w:rsidRPr="00F52FD0">
        <w:t xml:space="preserve"> building works</w:t>
      </w:r>
      <w:bookmarkEnd w:id="41"/>
    </w:p>
    <w:p w:rsidR="00495A4D" w:rsidRPr="00495A4D" w:rsidRDefault="00495A4D" w:rsidP="00982985">
      <w:pPr>
        <w:pStyle w:val="Heading4"/>
        <w:ind w:left="851" w:right="995" w:hanging="284"/>
      </w:pPr>
      <w:r w:rsidRPr="00495A4D">
        <w:t>Scope of council role</w:t>
      </w:r>
    </w:p>
    <w:p w:rsidR="00495A4D" w:rsidRPr="00495A4D" w:rsidRDefault="00495A4D" w:rsidP="00A24C1C">
      <w:pPr>
        <w:pStyle w:val="BodyText"/>
        <w:ind w:left="567" w:right="995"/>
      </w:pPr>
      <w:r w:rsidRPr="00495A4D">
        <w:t xml:space="preserve">Council’s role as a regulatory authority under the </w:t>
      </w:r>
      <w:r w:rsidRPr="00495A4D">
        <w:rPr>
          <w:i/>
        </w:rPr>
        <w:t>Environmental Planning and Assessment Act 1979</w:t>
      </w:r>
      <w:r w:rsidRPr="00495A4D">
        <w:t xml:space="preserve"> and </w:t>
      </w:r>
      <w:r w:rsidRPr="00495A4D">
        <w:rPr>
          <w:i/>
        </w:rPr>
        <w:t xml:space="preserve">Local Government Act 1993 </w:t>
      </w:r>
      <w:r w:rsidRPr="00495A4D">
        <w:t>is to protect public health and safety. Council is also responsible for certification and compliance with building standards and fire safety requirements. Council deals with reports alleging unlawful activity and takes action where appropriate.</w:t>
      </w:r>
    </w:p>
    <w:p w:rsidR="00495A4D" w:rsidRPr="00495A4D" w:rsidRDefault="00495A4D" w:rsidP="00982985">
      <w:pPr>
        <w:pStyle w:val="BodyText"/>
        <w:ind w:left="851" w:right="995" w:hanging="284"/>
      </w:pPr>
      <w:r w:rsidRPr="00495A4D">
        <w:t xml:space="preserve">Council’s officers are </w:t>
      </w:r>
      <w:proofErr w:type="spellStart"/>
      <w:r w:rsidRPr="00495A4D">
        <w:t>authorised</w:t>
      </w:r>
      <w:proofErr w:type="spellEnd"/>
      <w:r w:rsidRPr="00495A4D">
        <w:t xml:space="preserve"> to inspect premises and structures for compliance with the legislation.</w:t>
      </w:r>
    </w:p>
    <w:p w:rsidR="00495A4D" w:rsidRPr="00495A4D" w:rsidRDefault="00495A4D" w:rsidP="00982985">
      <w:pPr>
        <w:pStyle w:val="BodyText"/>
        <w:ind w:left="851" w:right="995" w:hanging="284"/>
      </w:pPr>
      <w:r w:rsidRPr="00495A4D">
        <w:t>Structural and other work to a property and some uses of buildings for activities may require council approval.</w:t>
      </w:r>
    </w:p>
    <w:p w:rsidR="00495A4D" w:rsidRDefault="00495A4D" w:rsidP="00982985">
      <w:pPr>
        <w:pStyle w:val="Heading4"/>
        <w:ind w:left="851" w:right="995" w:hanging="284"/>
      </w:pPr>
      <w:r w:rsidRPr="00495A4D">
        <w:t>Relevant legislation and standards</w:t>
      </w:r>
    </w:p>
    <w:p w:rsidR="00495A4D" w:rsidRPr="00495A4D" w:rsidRDefault="00495A4D" w:rsidP="00982985">
      <w:pPr>
        <w:pStyle w:val="BodyText"/>
        <w:ind w:left="851" w:right="995" w:hanging="284"/>
        <w:rPr>
          <w:i/>
        </w:rPr>
      </w:pPr>
      <w:r w:rsidRPr="00495A4D">
        <w:rPr>
          <w:i/>
        </w:rPr>
        <w:t xml:space="preserve">Environmental Planning and Assessment Act 1979 </w:t>
      </w:r>
    </w:p>
    <w:p w:rsidR="00495A4D" w:rsidRPr="00495A4D" w:rsidRDefault="00495A4D" w:rsidP="00982985">
      <w:pPr>
        <w:pStyle w:val="BodyText"/>
        <w:ind w:left="851" w:right="995" w:hanging="284"/>
        <w:rPr>
          <w:i/>
        </w:rPr>
      </w:pPr>
      <w:r w:rsidRPr="00495A4D">
        <w:rPr>
          <w:i/>
        </w:rPr>
        <w:t>Local Government Act 1993</w:t>
      </w:r>
    </w:p>
    <w:p w:rsidR="00495A4D" w:rsidRPr="00495A4D" w:rsidRDefault="00495A4D" w:rsidP="00982985">
      <w:pPr>
        <w:pStyle w:val="BodyText"/>
        <w:ind w:left="851" w:right="995" w:hanging="284"/>
      </w:pPr>
      <w:r w:rsidRPr="00495A4D">
        <w:t>National Construction Code – Volumes 1, 2 and 3 (includes the Building Code of Australia)</w:t>
      </w:r>
    </w:p>
    <w:p w:rsidR="00495A4D" w:rsidRPr="00495A4D" w:rsidRDefault="00495A4D" w:rsidP="00982985">
      <w:pPr>
        <w:pStyle w:val="BodyText"/>
        <w:ind w:left="851" w:right="995" w:hanging="284"/>
      </w:pPr>
      <w:r w:rsidRPr="00495A4D">
        <w:t xml:space="preserve">State Environmental Planning Policy – Exempt and Complying Development Codes </w:t>
      </w:r>
    </w:p>
    <w:p w:rsidR="00495A4D" w:rsidRPr="00495A4D" w:rsidRDefault="00495A4D" w:rsidP="00982985">
      <w:pPr>
        <w:pStyle w:val="BodyText"/>
        <w:ind w:left="851" w:right="995" w:hanging="284"/>
      </w:pPr>
      <w:r w:rsidRPr="00495A4D">
        <w:t>Relevant Local Environmental Plan</w:t>
      </w:r>
    </w:p>
    <w:p w:rsidR="00495A4D" w:rsidRDefault="00495A4D" w:rsidP="00982985">
      <w:pPr>
        <w:pStyle w:val="Heading4"/>
        <w:ind w:left="851" w:right="995" w:hanging="284"/>
      </w:pPr>
      <w:r w:rsidRPr="00495A4D">
        <w:t xml:space="preserve">What action may be taken on confirmed cases </w:t>
      </w:r>
      <w:r>
        <w:t xml:space="preserve">of unlawful </w:t>
      </w:r>
      <w:r w:rsidRPr="00495A4D">
        <w:t xml:space="preserve">activity </w:t>
      </w:r>
    </w:p>
    <w:p w:rsidR="00495A4D" w:rsidRDefault="00495A4D" w:rsidP="00982985">
      <w:pPr>
        <w:pStyle w:val="BodyText"/>
        <w:ind w:left="851" w:right="995" w:hanging="284"/>
        <w:rPr>
          <w:rFonts w:cs="Swis721 Lt BT"/>
        </w:rPr>
      </w:pPr>
      <w:r>
        <w:rPr>
          <w:w w:val="110"/>
        </w:rPr>
        <w:t>Council</w:t>
      </w:r>
      <w:r>
        <w:rPr>
          <w:spacing w:val="-31"/>
          <w:w w:val="110"/>
        </w:rPr>
        <w:t xml:space="preserve"> </w:t>
      </w:r>
      <w:r>
        <w:rPr>
          <w:w w:val="110"/>
        </w:rPr>
        <w:t>assesses</w:t>
      </w:r>
      <w:r>
        <w:rPr>
          <w:spacing w:val="-31"/>
          <w:w w:val="110"/>
        </w:rPr>
        <w:t xml:space="preserve"> </w:t>
      </w:r>
      <w:r>
        <w:rPr>
          <w:w w:val="110"/>
        </w:rPr>
        <w:t>allegations</w:t>
      </w:r>
      <w:r>
        <w:rPr>
          <w:spacing w:val="-31"/>
          <w:w w:val="110"/>
        </w:rPr>
        <w:t xml:space="preserve"> </w:t>
      </w:r>
      <w:r>
        <w:rPr>
          <w:w w:val="110"/>
        </w:rPr>
        <w:t>of</w:t>
      </w:r>
      <w:r>
        <w:rPr>
          <w:spacing w:val="-31"/>
          <w:w w:val="110"/>
        </w:rPr>
        <w:t xml:space="preserve"> </w:t>
      </w:r>
      <w:r>
        <w:rPr>
          <w:w w:val="110"/>
        </w:rPr>
        <w:t>unlawful</w:t>
      </w:r>
      <w:r>
        <w:rPr>
          <w:spacing w:val="-31"/>
          <w:w w:val="110"/>
        </w:rPr>
        <w:t xml:space="preserve"> </w:t>
      </w:r>
      <w:r>
        <w:rPr>
          <w:w w:val="110"/>
        </w:rPr>
        <w:t>activity</w:t>
      </w:r>
      <w:r>
        <w:rPr>
          <w:spacing w:val="-31"/>
          <w:w w:val="110"/>
        </w:rPr>
        <w:t xml:space="preserve"> </w:t>
      </w:r>
      <w:r>
        <w:rPr>
          <w:w w:val="110"/>
        </w:rPr>
        <w:t>in</w:t>
      </w:r>
      <w:r>
        <w:rPr>
          <w:spacing w:val="-31"/>
          <w:w w:val="110"/>
        </w:rPr>
        <w:t xml:space="preserve"> </w:t>
      </w:r>
      <w:r>
        <w:rPr>
          <w:w w:val="110"/>
        </w:rPr>
        <w:t>accordance</w:t>
      </w:r>
      <w:r>
        <w:rPr>
          <w:spacing w:val="-31"/>
          <w:w w:val="110"/>
        </w:rPr>
        <w:t xml:space="preserve"> </w:t>
      </w:r>
      <w:r>
        <w:rPr>
          <w:w w:val="110"/>
        </w:rPr>
        <w:t>with</w:t>
      </w:r>
      <w:r>
        <w:rPr>
          <w:spacing w:val="-31"/>
          <w:w w:val="110"/>
        </w:rPr>
        <w:t xml:space="preserve"> </w:t>
      </w:r>
      <w:r>
        <w:rPr>
          <w:w w:val="110"/>
        </w:rPr>
        <w:t>its</w:t>
      </w:r>
      <w:r>
        <w:rPr>
          <w:spacing w:val="-31"/>
          <w:w w:val="110"/>
        </w:rPr>
        <w:t xml:space="preserve"> </w:t>
      </w:r>
      <w:r>
        <w:rPr>
          <w:w w:val="110"/>
        </w:rPr>
        <w:t>compliance</w:t>
      </w:r>
      <w:r>
        <w:rPr>
          <w:spacing w:val="-31"/>
          <w:w w:val="110"/>
        </w:rPr>
        <w:t xml:space="preserve"> </w:t>
      </w:r>
      <w:r>
        <w:rPr>
          <w:w w:val="110"/>
        </w:rPr>
        <w:t>and</w:t>
      </w:r>
      <w:r>
        <w:t xml:space="preserve"> enforcement</w:t>
      </w:r>
      <w:r>
        <w:rPr>
          <w:spacing w:val="-10"/>
        </w:rPr>
        <w:t xml:space="preserve"> </w:t>
      </w:r>
      <w:r>
        <w:t>policy.</w:t>
      </w:r>
    </w:p>
    <w:p w:rsidR="008B4D51" w:rsidRDefault="00495A4D" w:rsidP="00F52FD0">
      <w:pPr>
        <w:pStyle w:val="BodyText"/>
        <w:ind w:left="567" w:right="995"/>
      </w:pPr>
      <w:r w:rsidRPr="00495A4D">
        <w:t>Some examples of how council staff may decide to act in particular circum</w:t>
      </w:r>
      <w:r w:rsidR="007948FC">
        <w:t>stances are outlined below. The</w:t>
      </w:r>
      <w:r w:rsidR="007948FC" w:rsidRPr="00495A4D">
        <w:t xml:space="preserve"> </w:t>
      </w:r>
      <w:r w:rsidRPr="00495A4D">
        <w:t>examples are not exhaustive and are intended as a guide only.</w:t>
      </w:r>
    </w:p>
    <w:p w:rsidR="00495A4D" w:rsidRPr="002E7842" w:rsidRDefault="008B4D51" w:rsidP="00F52FD0">
      <w:pPr>
        <w:pStyle w:val="BodyText"/>
        <w:ind w:left="567" w:right="995"/>
        <w:rPr>
          <w:b/>
        </w:rPr>
      </w:pPr>
      <w:r>
        <w:t>[End of boxed section]</w:t>
      </w:r>
      <w:r w:rsidR="00F52FD0">
        <w:br w:type="page"/>
      </w:r>
      <w:r w:rsidR="00495A4D" w:rsidRPr="00C012C3">
        <w:rPr>
          <w:b/>
        </w:rPr>
        <w:t>Enforcement</w:t>
      </w:r>
      <w:r w:rsidR="00495A4D" w:rsidRPr="00C012C3">
        <w:rPr>
          <w:b/>
          <w:spacing w:val="30"/>
        </w:rPr>
        <w:t xml:space="preserve"> </w:t>
      </w:r>
      <w:r w:rsidR="00C012C3">
        <w:rPr>
          <w:b/>
        </w:rPr>
        <w:t xml:space="preserve">options: </w:t>
      </w:r>
      <w:r w:rsidR="00495A4D" w:rsidRPr="002E7842">
        <w:rPr>
          <w:b/>
        </w:rPr>
        <w:t>Warning</w:t>
      </w:r>
    </w:p>
    <w:p w:rsidR="00495A4D" w:rsidRPr="005759A5" w:rsidRDefault="00495A4D" w:rsidP="00D66809">
      <w:pPr>
        <w:pStyle w:val="BodyText"/>
        <w:ind w:left="567" w:right="995"/>
      </w:pPr>
      <w:r w:rsidRPr="00C012C3">
        <w:rPr>
          <w:b/>
          <w:spacing w:val="2"/>
        </w:rPr>
        <w:t>Example</w:t>
      </w:r>
      <w:r w:rsidRPr="00C012C3">
        <w:rPr>
          <w:b/>
          <w:spacing w:val="13"/>
        </w:rPr>
        <w:t xml:space="preserve"> </w:t>
      </w:r>
      <w:r w:rsidRPr="00C012C3">
        <w:rPr>
          <w:b/>
        </w:rPr>
        <w:t>scenario</w:t>
      </w:r>
      <w:proofErr w:type="gramStart"/>
      <w:r w:rsidRPr="00C012C3">
        <w:rPr>
          <w:b/>
        </w:rPr>
        <w:t>:</w:t>
      </w:r>
      <w:proofErr w:type="gramEnd"/>
      <w:r w:rsidRPr="00C012C3">
        <w:rPr>
          <w:b/>
        </w:rPr>
        <w:br/>
      </w:r>
      <w:r w:rsidRPr="005759A5">
        <w:t>Issued for minor issues</w:t>
      </w:r>
      <w:r w:rsidR="005759A5" w:rsidRPr="005759A5">
        <w:t>. For example, displaying a small</w:t>
      </w:r>
      <w:r w:rsidR="009D641E">
        <w:t xml:space="preserve"> sign or where education is the</w:t>
      </w:r>
      <w:r w:rsidRPr="005759A5">
        <w:t xml:space="preserve"> preferred first option.</w:t>
      </w:r>
    </w:p>
    <w:p w:rsidR="005759A5" w:rsidRDefault="005759A5" w:rsidP="00D66809">
      <w:pPr>
        <w:pStyle w:val="BodyText"/>
        <w:ind w:left="567" w:right="995"/>
        <w:rPr>
          <w:b/>
        </w:rPr>
        <w:sectPr w:rsidR="005759A5" w:rsidSect="003660ED">
          <w:headerReference w:type="even" r:id="rId28"/>
          <w:footerReference w:type="even" r:id="rId29"/>
          <w:pgSz w:w="11910" w:h="16840"/>
          <w:pgMar w:top="993" w:right="0" w:bottom="0" w:left="0" w:header="0" w:footer="0" w:gutter="0"/>
          <w:cols w:space="720"/>
        </w:sectPr>
      </w:pPr>
    </w:p>
    <w:p w:rsidR="00495A4D" w:rsidRPr="002E7842" w:rsidRDefault="00495A4D" w:rsidP="00D66809">
      <w:pPr>
        <w:pStyle w:val="BodyText"/>
        <w:ind w:left="567" w:right="995"/>
        <w:rPr>
          <w:b/>
        </w:rPr>
      </w:pPr>
      <w:r w:rsidRPr="00C012C3">
        <w:rPr>
          <w:b/>
        </w:rPr>
        <w:t>Enforcement</w:t>
      </w:r>
      <w:r w:rsidRPr="00C012C3">
        <w:rPr>
          <w:b/>
          <w:spacing w:val="30"/>
        </w:rPr>
        <w:t xml:space="preserve"> </w:t>
      </w:r>
      <w:r w:rsidR="00C012C3">
        <w:rPr>
          <w:b/>
        </w:rPr>
        <w:t xml:space="preserve">options: </w:t>
      </w:r>
      <w:r w:rsidRPr="002E7842">
        <w:rPr>
          <w:b/>
        </w:rPr>
        <w:t>Penalty</w:t>
      </w:r>
      <w:r w:rsidRPr="002E7842">
        <w:rPr>
          <w:b/>
          <w:spacing w:val="15"/>
        </w:rPr>
        <w:t xml:space="preserve"> </w:t>
      </w:r>
      <w:r w:rsidRPr="002E7842">
        <w:rPr>
          <w:b/>
        </w:rPr>
        <w:t>notice</w:t>
      </w:r>
    </w:p>
    <w:p w:rsidR="00696203" w:rsidRDefault="00495A4D" w:rsidP="009D641E">
      <w:pPr>
        <w:pStyle w:val="BodyText"/>
        <w:tabs>
          <w:tab w:val="left" w:pos="10915"/>
        </w:tabs>
        <w:ind w:left="567" w:right="995"/>
      </w:pPr>
      <w:r w:rsidRPr="00C012C3">
        <w:rPr>
          <w:b/>
          <w:spacing w:val="2"/>
        </w:rPr>
        <w:t>Example</w:t>
      </w:r>
      <w:r w:rsidRPr="00C012C3">
        <w:rPr>
          <w:b/>
          <w:spacing w:val="13"/>
        </w:rPr>
        <w:t xml:space="preserve"> </w:t>
      </w:r>
      <w:r w:rsidRPr="00C012C3">
        <w:rPr>
          <w:b/>
        </w:rPr>
        <w:t>scenario</w:t>
      </w:r>
      <w:proofErr w:type="gramStart"/>
      <w:r w:rsidRPr="00C012C3">
        <w:rPr>
          <w:b/>
        </w:rPr>
        <w:t>:</w:t>
      </w:r>
      <w:proofErr w:type="gramEnd"/>
      <w:r w:rsidRPr="00C012C3">
        <w:rPr>
          <w:b/>
        </w:rPr>
        <w:br/>
      </w:r>
      <w:r w:rsidRPr="00495A4D">
        <w:t xml:space="preserve">Issued for minor </w:t>
      </w:r>
      <w:proofErr w:type="spellStart"/>
      <w:r w:rsidRPr="00495A4D">
        <w:t>unauthorised</w:t>
      </w:r>
      <w:proofErr w:type="spellEnd"/>
      <w:r w:rsidRPr="00495A4D">
        <w:t xml:space="preserve"> works which have no impact on the amenity of  surrounding </w:t>
      </w:r>
      <w:proofErr w:type="spellStart"/>
      <w:r w:rsidRPr="00495A4D">
        <w:t>neighbours</w:t>
      </w:r>
      <w:proofErr w:type="spellEnd"/>
      <w:r w:rsidRPr="00495A4D">
        <w:t xml:space="preserve"> and there is no ongoing risk to public health or safety. Generally where the breach   is a one-off and where the breach is significant enough to require deterrence from further unlawful activity. For example, an </w:t>
      </w:r>
      <w:proofErr w:type="spellStart"/>
      <w:r w:rsidRPr="00495A4D">
        <w:t>unauthorised</w:t>
      </w:r>
      <w:proofErr w:type="spellEnd"/>
      <w:r w:rsidRPr="00495A4D">
        <w:t xml:space="preserve"> pergola which does not overshadow or cause loss of solar access/view, residency without an Occupation Certificate (where there are no safety risks).</w:t>
      </w:r>
    </w:p>
    <w:p w:rsidR="00495A4D" w:rsidRPr="002E7842" w:rsidRDefault="00495A4D" w:rsidP="00D66809">
      <w:pPr>
        <w:pStyle w:val="BodyText"/>
        <w:ind w:left="567" w:right="995"/>
        <w:rPr>
          <w:rFonts w:cs="Swis721 Lt BT"/>
          <w:b/>
          <w:szCs w:val="17"/>
        </w:rPr>
      </w:pPr>
      <w:r w:rsidRPr="002E7842">
        <w:rPr>
          <w:b/>
        </w:rPr>
        <w:t>Enforcement</w:t>
      </w:r>
      <w:r w:rsidR="002E7842">
        <w:rPr>
          <w:b/>
          <w:spacing w:val="30"/>
        </w:rPr>
        <w:t xml:space="preserve"> </w:t>
      </w:r>
      <w:r w:rsidR="00C012C3" w:rsidRPr="002E7842">
        <w:rPr>
          <w:b/>
        </w:rPr>
        <w:t xml:space="preserve">options: </w:t>
      </w:r>
      <w:r w:rsidRPr="002E7842">
        <w:rPr>
          <w:b/>
        </w:rPr>
        <w:t>Notice of</w:t>
      </w:r>
      <w:r w:rsidRPr="002E7842">
        <w:rPr>
          <w:b/>
          <w:spacing w:val="8"/>
        </w:rPr>
        <w:t xml:space="preserve"> </w:t>
      </w:r>
      <w:r w:rsidRPr="002E7842">
        <w:rPr>
          <w:b/>
        </w:rPr>
        <w:t>intention to issue an</w:t>
      </w:r>
      <w:r w:rsidRPr="002E7842">
        <w:rPr>
          <w:b/>
          <w:spacing w:val="10"/>
        </w:rPr>
        <w:t xml:space="preserve"> </w:t>
      </w:r>
      <w:r w:rsidRPr="002E7842">
        <w:rPr>
          <w:b/>
        </w:rPr>
        <w:t>order</w:t>
      </w:r>
    </w:p>
    <w:p w:rsidR="00495A4D" w:rsidRPr="00C2628E" w:rsidRDefault="00495A4D" w:rsidP="00D66809">
      <w:pPr>
        <w:pStyle w:val="BodyText"/>
        <w:ind w:left="567" w:right="995"/>
        <w:rPr>
          <w:b/>
        </w:rPr>
      </w:pPr>
      <w:r w:rsidRPr="00C2628E">
        <w:rPr>
          <w:b/>
          <w:spacing w:val="2"/>
        </w:rPr>
        <w:t>Example</w:t>
      </w:r>
      <w:r w:rsidRPr="00C2628E">
        <w:rPr>
          <w:b/>
          <w:spacing w:val="13"/>
        </w:rPr>
        <w:t xml:space="preserve"> </w:t>
      </w:r>
      <w:r w:rsidR="00C012C3" w:rsidRPr="00C2628E">
        <w:rPr>
          <w:b/>
        </w:rPr>
        <w:t>scenario</w:t>
      </w:r>
      <w:proofErr w:type="gramStart"/>
      <w:r w:rsidR="00C012C3" w:rsidRPr="00C2628E">
        <w:rPr>
          <w:b/>
        </w:rPr>
        <w:t>:</w:t>
      </w:r>
      <w:proofErr w:type="gramEnd"/>
      <w:r w:rsidR="00C2628E">
        <w:rPr>
          <w:b/>
        </w:rPr>
        <w:br/>
      </w:r>
      <w:r>
        <w:t xml:space="preserve">Issued for </w:t>
      </w:r>
      <w:proofErr w:type="spellStart"/>
      <w:r>
        <w:t>unauthorised</w:t>
      </w:r>
      <w:proofErr w:type="spellEnd"/>
      <w:r>
        <w:t xml:space="preserve"> works which would not be permitted to remain, where there is a </w:t>
      </w:r>
      <w:r>
        <w:rPr>
          <w:spacing w:val="26"/>
        </w:rPr>
        <w:t xml:space="preserve"> </w:t>
      </w:r>
      <w:r>
        <w:t>threat to public health and safety, works being undertaken without permission. Examples include,</w:t>
      </w:r>
      <w:r>
        <w:rPr>
          <w:spacing w:val="32"/>
        </w:rPr>
        <w:t xml:space="preserve"> </w:t>
      </w:r>
      <w:r>
        <w:t>renovations</w:t>
      </w:r>
      <w:r>
        <w:rPr>
          <w:spacing w:val="6"/>
        </w:rPr>
        <w:t xml:space="preserve"> </w:t>
      </w:r>
      <w:r>
        <w:t>undertaken</w:t>
      </w:r>
      <w:r>
        <w:rPr>
          <w:spacing w:val="6"/>
        </w:rPr>
        <w:t xml:space="preserve"> </w:t>
      </w:r>
      <w:r>
        <w:t>without</w:t>
      </w:r>
      <w:r>
        <w:rPr>
          <w:spacing w:val="6"/>
        </w:rPr>
        <w:t xml:space="preserve"> </w:t>
      </w:r>
      <w:r>
        <w:t>consent,</w:t>
      </w:r>
      <w:r>
        <w:rPr>
          <w:spacing w:val="6"/>
        </w:rPr>
        <w:t xml:space="preserve"> </w:t>
      </w:r>
      <w:proofErr w:type="spellStart"/>
      <w:r>
        <w:t>unauthorised</w:t>
      </w:r>
      <w:proofErr w:type="spellEnd"/>
      <w:r>
        <w:rPr>
          <w:spacing w:val="6"/>
        </w:rPr>
        <w:t xml:space="preserve"> </w:t>
      </w:r>
      <w:r>
        <w:t>works</w:t>
      </w:r>
      <w:r>
        <w:rPr>
          <w:spacing w:val="6"/>
        </w:rPr>
        <w:t xml:space="preserve"> </w:t>
      </w:r>
      <w:r>
        <w:t>to</w:t>
      </w:r>
      <w:r>
        <w:rPr>
          <w:spacing w:val="6"/>
        </w:rPr>
        <w:t xml:space="preserve"> </w:t>
      </w:r>
      <w:r>
        <w:t>a</w:t>
      </w:r>
      <w:r>
        <w:rPr>
          <w:spacing w:val="6"/>
        </w:rPr>
        <w:t xml:space="preserve"> </w:t>
      </w:r>
      <w:r>
        <w:t>heritage</w:t>
      </w:r>
      <w:r>
        <w:rPr>
          <w:spacing w:val="6"/>
        </w:rPr>
        <w:t xml:space="preserve"> </w:t>
      </w:r>
      <w:r>
        <w:t>item,</w:t>
      </w:r>
      <w:r>
        <w:rPr>
          <w:spacing w:val="6"/>
        </w:rPr>
        <w:t xml:space="preserve"> </w:t>
      </w:r>
      <w:r>
        <w:t>installation</w:t>
      </w:r>
      <w:r>
        <w:rPr>
          <w:spacing w:val="6"/>
        </w:rPr>
        <w:t xml:space="preserve"> </w:t>
      </w:r>
      <w:r>
        <w:t>of</w:t>
      </w:r>
      <w:r>
        <w:rPr>
          <w:spacing w:val="6"/>
        </w:rPr>
        <w:t xml:space="preserve"> </w:t>
      </w:r>
      <w:r>
        <w:t>a</w:t>
      </w:r>
      <w:r>
        <w:rPr>
          <w:spacing w:val="-41"/>
        </w:rPr>
        <w:t xml:space="preserve"> </w:t>
      </w:r>
      <w:r>
        <w:t>shed which would not be permitted to</w:t>
      </w:r>
      <w:r>
        <w:rPr>
          <w:spacing w:val="35"/>
        </w:rPr>
        <w:t xml:space="preserve"> </w:t>
      </w:r>
      <w:r>
        <w:t>remain.</w:t>
      </w:r>
    </w:p>
    <w:p w:rsidR="00495A4D" w:rsidRPr="002E7842" w:rsidRDefault="00495A4D" w:rsidP="00D66809">
      <w:pPr>
        <w:pStyle w:val="BodyText"/>
        <w:ind w:left="567" w:right="995"/>
        <w:rPr>
          <w:rFonts w:cs="Swis721 Lt BT"/>
          <w:b/>
          <w:szCs w:val="17"/>
        </w:rPr>
      </w:pPr>
      <w:r w:rsidRPr="00A721AF">
        <w:rPr>
          <w:b/>
        </w:rPr>
        <w:t>Enforcement</w:t>
      </w:r>
      <w:r w:rsidRPr="00A721AF">
        <w:rPr>
          <w:b/>
          <w:spacing w:val="30"/>
        </w:rPr>
        <w:t xml:space="preserve"> </w:t>
      </w:r>
      <w:r w:rsidRPr="00A721AF">
        <w:rPr>
          <w:b/>
        </w:rPr>
        <w:t>options:</w:t>
      </w:r>
      <w:r w:rsidR="002E7842">
        <w:t xml:space="preserve"> </w:t>
      </w:r>
      <w:r w:rsidRPr="002E7842">
        <w:rPr>
          <w:b/>
        </w:rPr>
        <w:t>Emergency</w:t>
      </w:r>
      <w:r w:rsidRPr="002E7842">
        <w:rPr>
          <w:b/>
          <w:spacing w:val="16"/>
        </w:rPr>
        <w:t xml:space="preserve"> </w:t>
      </w:r>
      <w:r w:rsidRPr="002E7842">
        <w:rPr>
          <w:b/>
        </w:rPr>
        <w:t>order</w:t>
      </w:r>
      <w:r w:rsidRPr="002E7842">
        <w:rPr>
          <w:b/>
          <w:spacing w:val="2"/>
        </w:rPr>
        <w:t xml:space="preserve"> </w:t>
      </w:r>
      <w:r w:rsidRPr="002E7842">
        <w:rPr>
          <w:b/>
        </w:rPr>
        <w:t>(without</w:t>
      </w:r>
      <w:r w:rsidRPr="002E7842">
        <w:rPr>
          <w:b/>
          <w:spacing w:val="10"/>
        </w:rPr>
        <w:t xml:space="preserve"> </w:t>
      </w:r>
      <w:r w:rsidRPr="002E7842">
        <w:rPr>
          <w:b/>
        </w:rPr>
        <w:t>notice)</w:t>
      </w:r>
    </w:p>
    <w:p w:rsidR="005759A5" w:rsidRDefault="00495A4D" w:rsidP="00D66809">
      <w:pPr>
        <w:pStyle w:val="BodyText"/>
        <w:ind w:left="567" w:right="995"/>
      </w:pPr>
      <w:r w:rsidRPr="00A721AF">
        <w:rPr>
          <w:b/>
          <w:spacing w:val="2"/>
        </w:rPr>
        <w:t>Example</w:t>
      </w:r>
      <w:r w:rsidRPr="00A721AF">
        <w:rPr>
          <w:b/>
          <w:spacing w:val="13"/>
        </w:rPr>
        <w:t xml:space="preserve"> </w:t>
      </w:r>
      <w:r w:rsidRPr="00A721AF">
        <w:rPr>
          <w:b/>
        </w:rPr>
        <w:t>scenario</w:t>
      </w:r>
      <w:proofErr w:type="gramStart"/>
      <w:r w:rsidRPr="00A721AF">
        <w:rPr>
          <w:b/>
        </w:rPr>
        <w:t>:</w:t>
      </w:r>
      <w:proofErr w:type="gramEnd"/>
      <w:r>
        <w:br/>
        <w:t>Issued</w:t>
      </w:r>
      <w:r>
        <w:rPr>
          <w:spacing w:val="4"/>
        </w:rPr>
        <w:t xml:space="preserve"> </w:t>
      </w:r>
      <w:r>
        <w:t>where</w:t>
      </w:r>
      <w:r>
        <w:rPr>
          <w:spacing w:val="4"/>
        </w:rPr>
        <w:t xml:space="preserve"> </w:t>
      </w:r>
      <w:r>
        <w:t>a</w:t>
      </w:r>
      <w:r>
        <w:rPr>
          <w:spacing w:val="4"/>
        </w:rPr>
        <w:t xml:space="preserve"> </w:t>
      </w:r>
      <w:r>
        <w:t>building</w:t>
      </w:r>
      <w:r>
        <w:rPr>
          <w:spacing w:val="4"/>
        </w:rPr>
        <w:t xml:space="preserve"> </w:t>
      </w:r>
      <w:r>
        <w:t>structure</w:t>
      </w:r>
      <w:r>
        <w:rPr>
          <w:spacing w:val="4"/>
        </w:rPr>
        <w:t xml:space="preserve"> </w:t>
      </w:r>
      <w:r>
        <w:t>is</w:t>
      </w:r>
      <w:r>
        <w:rPr>
          <w:spacing w:val="4"/>
        </w:rPr>
        <w:t xml:space="preserve"> </w:t>
      </w:r>
      <w:r>
        <w:t>compromised</w:t>
      </w:r>
      <w:r>
        <w:rPr>
          <w:spacing w:val="4"/>
        </w:rPr>
        <w:t xml:space="preserve"> </w:t>
      </w:r>
      <w:r>
        <w:t>and</w:t>
      </w:r>
      <w:r>
        <w:rPr>
          <w:spacing w:val="4"/>
        </w:rPr>
        <w:t xml:space="preserve"> </w:t>
      </w:r>
      <w:r>
        <w:t>is</w:t>
      </w:r>
      <w:r>
        <w:rPr>
          <w:spacing w:val="4"/>
        </w:rPr>
        <w:t xml:space="preserve"> </w:t>
      </w:r>
      <w:r>
        <w:t>likely</w:t>
      </w:r>
      <w:r>
        <w:rPr>
          <w:spacing w:val="4"/>
        </w:rPr>
        <w:t xml:space="preserve"> </w:t>
      </w:r>
      <w:r>
        <w:t>to</w:t>
      </w:r>
      <w:r>
        <w:rPr>
          <w:spacing w:val="4"/>
        </w:rPr>
        <w:t xml:space="preserve"> </w:t>
      </w:r>
      <w:r>
        <w:t>cause</w:t>
      </w:r>
      <w:r>
        <w:rPr>
          <w:spacing w:val="4"/>
        </w:rPr>
        <w:t xml:space="preserve"> </w:t>
      </w:r>
      <w:r>
        <w:t>imminent</w:t>
      </w:r>
      <w:r>
        <w:rPr>
          <w:spacing w:val="4"/>
        </w:rPr>
        <w:t xml:space="preserve"> </w:t>
      </w:r>
      <w:r>
        <w:t>threat</w:t>
      </w:r>
      <w:r>
        <w:rPr>
          <w:spacing w:val="4"/>
        </w:rPr>
        <w:t xml:space="preserve"> </w:t>
      </w:r>
      <w:r>
        <w:t>to</w:t>
      </w:r>
      <w:r>
        <w:rPr>
          <w:spacing w:val="4"/>
        </w:rPr>
        <w:t xml:space="preserve"> </w:t>
      </w:r>
      <w:r>
        <w:t>public</w:t>
      </w:r>
      <w:r>
        <w:rPr>
          <w:spacing w:val="-42"/>
        </w:rPr>
        <w:t xml:space="preserve"> </w:t>
      </w:r>
      <w:r>
        <w:t>health</w:t>
      </w:r>
      <w:r>
        <w:rPr>
          <w:spacing w:val="4"/>
        </w:rPr>
        <w:t xml:space="preserve"> </w:t>
      </w:r>
      <w:r>
        <w:t>and</w:t>
      </w:r>
      <w:r>
        <w:rPr>
          <w:spacing w:val="4"/>
        </w:rPr>
        <w:t xml:space="preserve"> </w:t>
      </w:r>
      <w:r>
        <w:t>safety</w:t>
      </w:r>
      <w:r>
        <w:rPr>
          <w:spacing w:val="4"/>
        </w:rPr>
        <w:t xml:space="preserve"> </w:t>
      </w:r>
      <w:r>
        <w:t>or</w:t>
      </w:r>
      <w:r>
        <w:rPr>
          <w:spacing w:val="4"/>
        </w:rPr>
        <w:t xml:space="preserve"> </w:t>
      </w:r>
      <w:r>
        <w:t>works</w:t>
      </w:r>
      <w:r>
        <w:rPr>
          <w:spacing w:val="4"/>
        </w:rPr>
        <w:t xml:space="preserve"> </w:t>
      </w:r>
      <w:r>
        <w:t>are</w:t>
      </w:r>
      <w:r>
        <w:rPr>
          <w:spacing w:val="4"/>
        </w:rPr>
        <w:t xml:space="preserve"> </w:t>
      </w:r>
      <w:r>
        <w:t>being</w:t>
      </w:r>
      <w:r>
        <w:rPr>
          <w:spacing w:val="4"/>
        </w:rPr>
        <w:t xml:space="preserve"> </w:t>
      </w:r>
      <w:r>
        <w:t>undertaken</w:t>
      </w:r>
      <w:r>
        <w:rPr>
          <w:spacing w:val="4"/>
        </w:rPr>
        <w:t xml:space="preserve"> </w:t>
      </w:r>
      <w:r>
        <w:t>without</w:t>
      </w:r>
      <w:r>
        <w:rPr>
          <w:spacing w:val="4"/>
        </w:rPr>
        <w:t xml:space="preserve"> </w:t>
      </w:r>
      <w:r>
        <w:t>permission.</w:t>
      </w:r>
      <w:r>
        <w:rPr>
          <w:spacing w:val="4"/>
        </w:rPr>
        <w:t xml:space="preserve"> </w:t>
      </w:r>
      <w:r>
        <w:t>For</w:t>
      </w:r>
      <w:r>
        <w:rPr>
          <w:spacing w:val="4"/>
        </w:rPr>
        <w:t xml:space="preserve"> </w:t>
      </w:r>
      <w:r>
        <w:t>example,</w:t>
      </w:r>
      <w:r>
        <w:rPr>
          <w:spacing w:val="4"/>
        </w:rPr>
        <w:t xml:space="preserve"> </w:t>
      </w:r>
      <w:r>
        <w:t>the</w:t>
      </w:r>
      <w:r>
        <w:rPr>
          <w:spacing w:val="4"/>
        </w:rPr>
        <w:t xml:space="preserve"> </w:t>
      </w:r>
      <w:r>
        <w:t>failure</w:t>
      </w:r>
      <w:r>
        <w:rPr>
          <w:spacing w:val="4"/>
        </w:rPr>
        <w:t xml:space="preserve"> </w:t>
      </w:r>
      <w:r>
        <w:t>of</w:t>
      </w:r>
      <w:r>
        <w:rPr>
          <w:spacing w:val="-29"/>
        </w:rPr>
        <w:t xml:space="preserve"> </w:t>
      </w:r>
      <w:r>
        <w:t xml:space="preserve">the façade of a building, </w:t>
      </w:r>
      <w:proofErr w:type="spellStart"/>
      <w:r>
        <w:t>unauthorised</w:t>
      </w:r>
      <w:proofErr w:type="spellEnd"/>
      <w:r>
        <w:t xml:space="preserve"> demolition</w:t>
      </w:r>
      <w:r w:rsidR="005759A5">
        <w:t xml:space="preserve"> works.</w:t>
      </w:r>
    </w:p>
    <w:sectPr w:rsidR="005759A5" w:rsidSect="005759A5">
      <w:type w:val="continuous"/>
      <w:pgSz w:w="11910" w:h="16840"/>
      <w:pgMar w:top="1580" w:right="0" w:bottom="0" w:left="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8DB" w:rsidRDefault="00A358DB">
      <w:r>
        <w:separator/>
      </w:r>
    </w:p>
  </w:endnote>
  <w:endnote w:type="continuationSeparator" w:id="0">
    <w:p w:rsidR="00A358DB" w:rsidRDefault="00A35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wis721 Lt BT">
    <w:panose1 w:val="000B05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wis721 BT">
    <w:panose1 w:val="000B05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8DB" w:rsidRDefault="00A358DB">
    <w:pPr>
      <w:spacing w:line="14" w:lineRule="auto"/>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8DB" w:rsidRDefault="00A358DB">
    <w:pPr>
      <w:spacing w:line="14" w:lineRule="auto"/>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8DB" w:rsidRDefault="00A358DB">
    <w:pPr>
      <w:spacing w:line="14" w:lineRule="auto"/>
      <w:rPr>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8DB" w:rsidRDefault="00A358DB">
    <w:pPr>
      <w:spacing w:line="14"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8DB" w:rsidRDefault="00A358DB">
      <w:r>
        <w:separator/>
      </w:r>
    </w:p>
  </w:footnote>
  <w:footnote w:type="continuationSeparator" w:id="0">
    <w:p w:rsidR="00A358DB" w:rsidRDefault="00A35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8DB" w:rsidRDefault="00A358DB">
    <w:pPr>
      <w:spacing w:line="14" w:lineRule="auto"/>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8DB" w:rsidRDefault="00A358DB">
    <w:pPr>
      <w:spacing w:line="14" w:lineRule="auto"/>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8DB" w:rsidRDefault="00A358DB">
    <w:pPr>
      <w:spacing w:line="14" w:lineRule="auto"/>
      <w:rPr>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8DB" w:rsidRDefault="00A358DB">
    <w:pPr>
      <w:spacing w:line="14"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72815"/>
    <w:multiLevelType w:val="hybridMultilevel"/>
    <w:tmpl w:val="C9484D2A"/>
    <w:lvl w:ilvl="0" w:tplc="D988F0BA">
      <w:start w:val="1"/>
      <w:numFmt w:val="bullet"/>
      <w:lvlText w:val="•"/>
      <w:lvlJc w:val="left"/>
      <w:pPr>
        <w:ind w:left="1237" w:hanging="284"/>
      </w:pPr>
      <w:rPr>
        <w:rFonts w:ascii="Swis721 Lt BT" w:eastAsia="Swis721 Lt BT" w:hAnsi="Swis721 Lt BT" w:hint="default"/>
        <w:i/>
        <w:color w:val="231F20"/>
        <w:w w:val="100"/>
        <w:sz w:val="19"/>
        <w:szCs w:val="19"/>
      </w:rPr>
    </w:lvl>
    <w:lvl w:ilvl="1" w:tplc="C734A864">
      <w:start w:val="1"/>
      <w:numFmt w:val="bullet"/>
      <w:lvlText w:val="•"/>
      <w:lvlJc w:val="left"/>
      <w:pPr>
        <w:ind w:left="2158" w:hanging="284"/>
      </w:pPr>
      <w:rPr>
        <w:rFonts w:hint="default"/>
      </w:rPr>
    </w:lvl>
    <w:lvl w:ilvl="2" w:tplc="9CCA8B7C">
      <w:start w:val="1"/>
      <w:numFmt w:val="bullet"/>
      <w:lvlText w:val="•"/>
      <w:lvlJc w:val="left"/>
      <w:pPr>
        <w:ind w:left="3077" w:hanging="284"/>
      </w:pPr>
      <w:rPr>
        <w:rFonts w:hint="default"/>
      </w:rPr>
    </w:lvl>
    <w:lvl w:ilvl="3" w:tplc="93942888">
      <w:start w:val="1"/>
      <w:numFmt w:val="bullet"/>
      <w:lvlText w:val="•"/>
      <w:lvlJc w:val="left"/>
      <w:pPr>
        <w:ind w:left="3995" w:hanging="284"/>
      </w:pPr>
      <w:rPr>
        <w:rFonts w:hint="default"/>
      </w:rPr>
    </w:lvl>
    <w:lvl w:ilvl="4" w:tplc="45EE1B0A">
      <w:start w:val="1"/>
      <w:numFmt w:val="bullet"/>
      <w:lvlText w:val="•"/>
      <w:lvlJc w:val="left"/>
      <w:pPr>
        <w:ind w:left="4914" w:hanging="284"/>
      </w:pPr>
      <w:rPr>
        <w:rFonts w:hint="default"/>
      </w:rPr>
    </w:lvl>
    <w:lvl w:ilvl="5" w:tplc="B3843EB0">
      <w:start w:val="1"/>
      <w:numFmt w:val="bullet"/>
      <w:lvlText w:val="•"/>
      <w:lvlJc w:val="left"/>
      <w:pPr>
        <w:ind w:left="5832" w:hanging="284"/>
      </w:pPr>
      <w:rPr>
        <w:rFonts w:hint="default"/>
      </w:rPr>
    </w:lvl>
    <w:lvl w:ilvl="6" w:tplc="76AAE698">
      <w:start w:val="1"/>
      <w:numFmt w:val="bullet"/>
      <w:lvlText w:val="•"/>
      <w:lvlJc w:val="left"/>
      <w:pPr>
        <w:ind w:left="6751" w:hanging="284"/>
      </w:pPr>
      <w:rPr>
        <w:rFonts w:hint="default"/>
      </w:rPr>
    </w:lvl>
    <w:lvl w:ilvl="7" w:tplc="D3E45E46">
      <w:start w:val="1"/>
      <w:numFmt w:val="bullet"/>
      <w:lvlText w:val="•"/>
      <w:lvlJc w:val="left"/>
      <w:pPr>
        <w:ind w:left="7669" w:hanging="284"/>
      </w:pPr>
      <w:rPr>
        <w:rFonts w:hint="default"/>
      </w:rPr>
    </w:lvl>
    <w:lvl w:ilvl="8" w:tplc="01DA6514">
      <w:start w:val="1"/>
      <w:numFmt w:val="bullet"/>
      <w:lvlText w:val="•"/>
      <w:lvlJc w:val="left"/>
      <w:pPr>
        <w:ind w:left="8588" w:hanging="284"/>
      </w:pPr>
      <w:rPr>
        <w:rFonts w:hint="default"/>
      </w:rPr>
    </w:lvl>
  </w:abstractNum>
  <w:abstractNum w:abstractNumId="1">
    <w:nsid w:val="04DD33F4"/>
    <w:multiLevelType w:val="hybridMultilevel"/>
    <w:tmpl w:val="B7F6D57A"/>
    <w:lvl w:ilvl="0" w:tplc="326CAFE2">
      <w:start w:val="1"/>
      <w:numFmt w:val="decimal"/>
      <w:lvlText w:val="%1."/>
      <w:lvlJc w:val="left"/>
      <w:pPr>
        <w:ind w:left="470" w:hanging="360"/>
      </w:pPr>
      <w:rPr>
        <w:rFonts w:eastAsia="Arial" w:hint="default"/>
        <w:b w:val="0"/>
        <w:sz w:val="20"/>
      </w:rPr>
    </w:lvl>
    <w:lvl w:ilvl="1" w:tplc="0C090019" w:tentative="1">
      <w:start w:val="1"/>
      <w:numFmt w:val="lowerLetter"/>
      <w:lvlText w:val="%2."/>
      <w:lvlJc w:val="left"/>
      <w:pPr>
        <w:ind w:left="1190" w:hanging="360"/>
      </w:pPr>
    </w:lvl>
    <w:lvl w:ilvl="2" w:tplc="0C09001B" w:tentative="1">
      <w:start w:val="1"/>
      <w:numFmt w:val="lowerRoman"/>
      <w:lvlText w:val="%3."/>
      <w:lvlJc w:val="right"/>
      <w:pPr>
        <w:ind w:left="1910" w:hanging="180"/>
      </w:pPr>
    </w:lvl>
    <w:lvl w:ilvl="3" w:tplc="0C09000F" w:tentative="1">
      <w:start w:val="1"/>
      <w:numFmt w:val="decimal"/>
      <w:lvlText w:val="%4."/>
      <w:lvlJc w:val="left"/>
      <w:pPr>
        <w:ind w:left="2630" w:hanging="360"/>
      </w:pPr>
    </w:lvl>
    <w:lvl w:ilvl="4" w:tplc="0C090019" w:tentative="1">
      <w:start w:val="1"/>
      <w:numFmt w:val="lowerLetter"/>
      <w:lvlText w:val="%5."/>
      <w:lvlJc w:val="left"/>
      <w:pPr>
        <w:ind w:left="3350" w:hanging="360"/>
      </w:pPr>
    </w:lvl>
    <w:lvl w:ilvl="5" w:tplc="0C09001B" w:tentative="1">
      <w:start w:val="1"/>
      <w:numFmt w:val="lowerRoman"/>
      <w:lvlText w:val="%6."/>
      <w:lvlJc w:val="right"/>
      <w:pPr>
        <w:ind w:left="4070" w:hanging="180"/>
      </w:pPr>
    </w:lvl>
    <w:lvl w:ilvl="6" w:tplc="0C09000F" w:tentative="1">
      <w:start w:val="1"/>
      <w:numFmt w:val="decimal"/>
      <w:lvlText w:val="%7."/>
      <w:lvlJc w:val="left"/>
      <w:pPr>
        <w:ind w:left="4790" w:hanging="360"/>
      </w:pPr>
    </w:lvl>
    <w:lvl w:ilvl="7" w:tplc="0C090019" w:tentative="1">
      <w:start w:val="1"/>
      <w:numFmt w:val="lowerLetter"/>
      <w:lvlText w:val="%8."/>
      <w:lvlJc w:val="left"/>
      <w:pPr>
        <w:ind w:left="5510" w:hanging="360"/>
      </w:pPr>
    </w:lvl>
    <w:lvl w:ilvl="8" w:tplc="0C09001B" w:tentative="1">
      <w:start w:val="1"/>
      <w:numFmt w:val="lowerRoman"/>
      <w:lvlText w:val="%9."/>
      <w:lvlJc w:val="right"/>
      <w:pPr>
        <w:ind w:left="6230" w:hanging="180"/>
      </w:pPr>
    </w:lvl>
  </w:abstractNum>
  <w:abstractNum w:abstractNumId="2">
    <w:nsid w:val="065D506F"/>
    <w:multiLevelType w:val="multilevel"/>
    <w:tmpl w:val="11DC6A08"/>
    <w:lvl w:ilvl="0">
      <w:start w:val="1"/>
      <w:numFmt w:val="decimal"/>
      <w:lvlText w:val="%1"/>
      <w:lvlJc w:val="left"/>
      <w:pPr>
        <w:ind w:left="960" w:hanging="567"/>
      </w:pPr>
      <w:rPr>
        <w:rFonts w:ascii="Swis721 Lt BT" w:hAnsi="Swis721 Lt BT" w:hint="default"/>
        <w:sz w:val="24"/>
      </w:rPr>
    </w:lvl>
    <w:lvl w:ilvl="1">
      <w:start w:val="1"/>
      <w:numFmt w:val="bullet"/>
      <w:lvlText w:val=""/>
      <w:lvlJc w:val="left"/>
      <w:pPr>
        <w:ind w:left="960" w:hanging="567"/>
      </w:pPr>
      <w:rPr>
        <w:rFonts w:ascii="Symbol" w:hAnsi="Symbol" w:hint="default"/>
        <w:color w:val="58595B"/>
        <w:spacing w:val="-13"/>
        <w:w w:val="100"/>
        <w:sz w:val="20"/>
        <w:szCs w:val="20"/>
      </w:rPr>
    </w:lvl>
    <w:lvl w:ilvl="2">
      <w:start w:val="1"/>
      <w:numFmt w:val="bullet"/>
      <w:lvlText w:val="•"/>
      <w:lvlJc w:val="left"/>
      <w:pPr>
        <w:ind w:left="2741" w:hanging="567"/>
      </w:pPr>
      <w:rPr>
        <w:rFonts w:hint="default"/>
      </w:rPr>
    </w:lvl>
    <w:lvl w:ilvl="3">
      <w:start w:val="1"/>
      <w:numFmt w:val="bullet"/>
      <w:lvlText w:val="•"/>
      <w:lvlJc w:val="left"/>
      <w:pPr>
        <w:ind w:left="3631" w:hanging="567"/>
      </w:pPr>
      <w:rPr>
        <w:rFonts w:hint="default"/>
      </w:rPr>
    </w:lvl>
    <w:lvl w:ilvl="4">
      <w:start w:val="1"/>
      <w:numFmt w:val="bullet"/>
      <w:lvlText w:val="•"/>
      <w:lvlJc w:val="left"/>
      <w:pPr>
        <w:ind w:left="4522" w:hanging="567"/>
      </w:pPr>
      <w:rPr>
        <w:rFonts w:hint="default"/>
      </w:rPr>
    </w:lvl>
    <w:lvl w:ilvl="5">
      <w:start w:val="1"/>
      <w:numFmt w:val="bullet"/>
      <w:lvlText w:val="•"/>
      <w:lvlJc w:val="left"/>
      <w:pPr>
        <w:ind w:left="5412" w:hanging="567"/>
      </w:pPr>
      <w:rPr>
        <w:rFonts w:hint="default"/>
      </w:rPr>
    </w:lvl>
    <w:lvl w:ilvl="6">
      <w:start w:val="1"/>
      <w:numFmt w:val="bullet"/>
      <w:lvlText w:val="•"/>
      <w:lvlJc w:val="left"/>
      <w:pPr>
        <w:ind w:left="6303" w:hanging="567"/>
      </w:pPr>
      <w:rPr>
        <w:rFonts w:hint="default"/>
      </w:rPr>
    </w:lvl>
    <w:lvl w:ilvl="7">
      <w:start w:val="1"/>
      <w:numFmt w:val="bullet"/>
      <w:lvlText w:val="•"/>
      <w:lvlJc w:val="left"/>
      <w:pPr>
        <w:ind w:left="7193" w:hanging="567"/>
      </w:pPr>
      <w:rPr>
        <w:rFonts w:hint="default"/>
      </w:rPr>
    </w:lvl>
    <w:lvl w:ilvl="8">
      <w:start w:val="1"/>
      <w:numFmt w:val="bullet"/>
      <w:lvlText w:val="•"/>
      <w:lvlJc w:val="left"/>
      <w:pPr>
        <w:ind w:left="8084" w:hanging="567"/>
      </w:pPr>
      <w:rPr>
        <w:rFonts w:hint="default"/>
      </w:rPr>
    </w:lvl>
  </w:abstractNum>
  <w:abstractNum w:abstractNumId="3">
    <w:nsid w:val="0A1921DD"/>
    <w:multiLevelType w:val="multilevel"/>
    <w:tmpl w:val="8DBE4EC8"/>
    <w:name w:val="headings"/>
    <w:lvl w:ilvl="0">
      <w:start w:val="4"/>
      <w:numFmt w:val="none"/>
      <w:lvlText w:val="1."/>
      <w:lvlJc w:val="left"/>
      <w:pPr>
        <w:ind w:left="1338" w:hanging="658"/>
      </w:pPr>
      <w:rPr>
        <w:rFonts w:hint="default"/>
      </w:rPr>
    </w:lvl>
    <w:lvl w:ilvl="1">
      <w:start w:val="1"/>
      <w:numFmt w:val="decimal"/>
      <w:lvlText w:val="%22%1.1"/>
      <w:lvlJc w:val="left"/>
      <w:pPr>
        <w:ind w:left="1451" w:hanging="658"/>
      </w:pPr>
      <w:rPr>
        <w:rFonts w:ascii="Swis721 BT" w:hAnsi="Swis721 BT" w:hint="default"/>
        <w:b/>
        <w:i w:val="0"/>
        <w:color w:val="7F7F7F" w:themeColor="text1" w:themeTint="80"/>
        <w:spacing w:val="0"/>
        <w:w w:val="100"/>
        <w:position w:val="0"/>
        <w:sz w:val="24"/>
      </w:rPr>
    </w:lvl>
    <w:lvl w:ilvl="2">
      <w:start w:val="1"/>
      <w:numFmt w:val="decimal"/>
      <w:suff w:val="space"/>
      <w:lvlText w:val="%3.%2.1"/>
      <w:lvlJc w:val="left"/>
      <w:pPr>
        <w:ind w:left="1564" w:hanging="658"/>
      </w:pPr>
      <w:rPr>
        <w:rFonts w:ascii="Swis721 BT" w:eastAsia="Calibri" w:hAnsi="Swis721 BT" w:hint="default"/>
        <w:color w:val="6D6E71"/>
        <w:spacing w:val="0"/>
        <w:w w:val="100"/>
        <w:sz w:val="24"/>
        <w:szCs w:val="24"/>
      </w:rPr>
    </w:lvl>
    <w:lvl w:ilvl="3">
      <w:start w:val="1"/>
      <w:numFmt w:val="bullet"/>
      <w:lvlText w:val="•"/>
      <w:lvlJc w:val="left"/>
      <w:pPr>
        <w:ind w:left="1677" w:hanging="658"/>
      </w:pPr>
      <w:rPr>
        <w:rFonts w:ascii="Swis721 Lt BT" w:hAnsi="Swis721 Lt BT" w:hint="default"/>
        <w:color w:val="231F20"/>
        <w:w w:val="100"/>
        <w:sz w:val="19"/>
        <w:szCs w:val="19"/>
      </w:rPr>
    </w:lvl>
    <w:lvl w:ilvl="4">
      <w:start w:val="1"/>
      <w:numFmt w:val="bullet"/>
      <w:lvlText w:val="•"/>
      <w:lvlJc w:val="left"/>
      <w:pPr>
        <w:ind w:left="1790" w:hanging="658"/>
      </w:pPr>
      <w:rPr>
        <w:rFonts w:hint="default"/>
      </w:rPr>
    </w:lvl>
    <w:lvl w:ilvl="5">
      <w:start w:val="1"/>
      <w:numFmt w:val="bullet"/>
      <w:lvlText w:val="•"/>
      <w:lvlJc w:val="left"/>
      <w:pPr>
        <w:ind w:left="1903" w:hanging="658"/>
      </w:pPr>
      <w:rPr>
        <w:rFonts w:hint="default"/>
      </w:rPr>
    </w:lvl>
    <w:lvl w:ilvl="6">
      <w:start w:val="1"/>
      <w:numFmt w:val="bullet"/>
      <w:lvlText w:val="•"/>
      <w:lvlJc w:val="left"/>
      <w:pPr>
        <w:ind w:left="2016" w:hanging="658"/>
      </w:pPr>
      <w:rPr>
        <w:rFonts w:hint="default"/>
      </w:rPr>
    </w:lvl>
    <w:lvl w:ilvl="7">
      <w:start w:val="1"/>
      <w:numFmt w:val="bullet"/>
      <w:lvlText w:val="•"/>
      <w:lvlJc w:val="left"/>
      <w:pPr>
        <w:ind w:left="2129" w:hanging="658"/>
      </w:pPr>
      <w:rPr>
        <w:rFonts w:hint="default"/>
      </w:rPr>
    </w:lvl>
    <w:lvl w:ilvl="8">
      <w:start w:val="1"/>
      <w:numFmt w:val="bullet"/>
      <w:lvlText w:val="•"/>
      <w:lvlJc w:val="left"/>
      <w:pPr>
        <w:ind w:left="2242" w:hanging="658"/>
      </w:pPr>
      <w:rPr>
        <w:rFonts w:hint="default"/>
      </w:rPr>
    </w:lvl>
  </w:abstractNum>
  <w:abstractNum w:abstractNumId="4">
    <w:nsid w:val="0CED163C"/>
    <w:multiLevelType w:val="hybridMultilevel"/>
    <w:tmpl w:val="3DC4F3FC"/>
    <w:lvl w:ilvl="0" w:tplc="99783DAC">
      <w:start w:val="1"/>
      <w:numFmt w:val="bullet"/>
      <w:lvlText w:val="•"/>
      <w:lvlJc w:val="left"/>
      <w:pPr>
        <w:ind w:left="1237" w:hanging="284"/>
      </w:pPr>
      <w:rPr>
        <w:rFonts w:ascii="Swis721 Lt BT" w:eastAsia="Swis721 Lt BT" w:hAnsi="Swis721 Lt BT" w:hint="default"/>
        <w:color w:val="231F20"/>
        <w:w w:val="100"/>
        <w:sz w:val="19"/>
        <w:szCs w:val="19"/>
      </w:rPr>
    </w:lvl>
    <w:lvl w:ilvl="1" w:tplc="700CEC62">
      <w:start w:val="1"/>
      <w:numFmt w:val="bullet"/>
      <w:lvlText w:val="•"/>
      <w:lvlJc w:val="left"/>
      <w:pPr>
        <w:ind w:left="2158" w:hanging="284"/>
      </w:pPr>
      <w:rPr>
        <w:rFonts w:hint="default"/>
      </w:rPr>
    </w:lvl>
    <w:lvl w:ilvl="2" w:tplc="12BE4F6C">
      <w:start w:val="1"/>
      <w:numFmt w:val="bullet"/>
      <w:lvlText w:val="•"/>
      <w:lvlJc w:val="left"/>
      <w:pPr>
        <w:ind w:left="3077" w:hanging="284"/>
      </w:pPr>
      <w:rPr>
        <w:rFonts w:hint="default"/>
      </w:rPr>
    </w:lvl>
    <w:lvl w:ilvl="3" w:tplc="69A69E98">
      <w:start w:val="1"/>
      <w:numFmt w:val="bullet"/>
      <w:lvlText w:val="•"/>
      <w:lvlJc w:val="left"/>
      <w:pPr>
        <w:ind w:left="3995" w:hanging="284"/>
      </w:pPr>
      <w:rPr>
        <w:rFonts w:hint="default"/>
      </w:rPr>
    </w:lvl>
    <w:lvl w:ilvl="4" w:tplc="CAACC26A">
      <w:start w:val="1"/>
      <w:numFmt w:val="bullet"/>
      <w:lvlText w:val="•"/>
      <w:lvlJc w:val="left"/>
      <w:pPr>
        <w:ind w:left="4914" w:hanging="284"/>
      </w:pPr>
      <w:rPr>
        <w:rFonts w:hint="default"/>
      </w:rPr>
    </w:lvl>
    <w:lvl w:ilvl="5" w:tplc="E32A4792">
      <w:start w:val="1"/>
      <w:numFmt w:val="bullet"/>
      <w:lvlText w:val="•"/>
      <w:lvlJc w:val="left"/>
      <w:pPr>
        <w:ind w:left="5832" w:hanging="284"/>
      </w:pPr>
      <w:rPr>
        <w:rFonts w:hint="default"/>
      </w:rPr>
    </w:lvl>
    <w:lvl w:ilvl="6" w:tplc="193EA958">
      <w:start w:val="1"/>
      <w:numFmt w:val="bullet"/>
      <w:lvlText w:val="•"/>
      <w:lvlJc w:val="left"/>
      <w:pPr>
        <w:ind w:left="6751" w:hanging="284"/>
      </w:pPr>
      <w:rPr>
        <w:rFonts w:hint="default"/>
      </w:rPr>
    </w:lvl>
    <w:lvl w:ilvl="7" w:tplc="15D020EA">
      <w:start w:val="1"/>
      <w:numFmt w:val="bullet"/>
      <w:lvlText w:val="•"/>
      <w:lvlJc w:val="left"/>
      <w:pPr>
        <w:ind w:left="7669" w:hanging="284"/>
      </w:pPr>
      <w:rPr>
        <w:rFonts w:hint="default"/>
      </w:rPr>
    </w:lvl>
    <w:lvl w:ilvl="8" w:tplc="00D2DCD8">
      <w:start w:val="1"/>
      <w:numFmt w:val="bullet"/>
      <w:lvlText w:val="•"/>
      <w:lvlJc w:val="left"/>
      <w:pPr>
        <w:ind w:left="8588" w:hanging="284"/>
      </w:pPr>
      <w:rPr>
        <w:rFonts w:hint="default"/>
      </w:rPr>
    </w:lvl>
  </w:abstractNum>
  <w:abstractNum w:abstractNumId="5">
    <w:nsid w:val="0DF77395"/>
    <w:multiLevelType w:val="multilevel"/>
    <w:tmpl w:val="D72E7CDC"/>
    <w:lvl w:ilvl="0">
      <w:start w:val="1"/>
      <w:numFmt w:val="decimal"/>
      <w:lvlText w:val="%1"/>
      <w:lvlJc w:val="left"/>
      <w:pPr>
        <w:ind w:left="960" w:hanging="567"/>
      </w:pPr>
      <w:rPr>
        <w:rFonts w:ascii="Swis721 Lt BT" w:hAnsi="Swis721 Lt BT" w:hint="default"/>
        <w:sz w:val="24"/>
      </w:rPr>
    </w:lvl>
    <w:lvl w:ilvl="1">
      <w:start w:val="1"/>
      <w:numFmt w:val="decimal"/>
      <w:lvlText w:val="%2."/>
      <w:lvlJc w:val="left"/>
      <w:pPr>
        <w:ind w:left="960" w:hanging="567"/>
      </w:pPr>
      <w:rPr>
        <w:rFonts w:hint="default"/>
        <w:color w:val="58595B"/>
        <w:spacing w:val="-13"/>
        <w:w w:val="100"/>
        <w:sz w:val="20"/>
        <w:szCs w:val="20"/>
      </w:rPr>
    </w:lvl>
    <w:lvl w:ilvl="2">
      <w:start w:val="1"/>
      <w:numFmt w:val="bullet"/>
      <w:lvlText w:val="•"/>
      <w:lvlJc w:val="left"/>
      <w:pPr>
        <w:ind w:left="2741" w:hanging="567"/>
      </w:pPr>
      <w:rPr>
        <w:rFonts w:hint="default"/>
      </w:rPr>
    </w:lvl>
    <w:lvl w:ilvl="3">
      <w:start w:val="1"/>
      <w:numFmt w:val="bullet"/>
      <w:lvlText w:val="•"/>
      <w:lvlJc w:val="left"/>
      <w:pPr>
        <w:ind w:left="3631" w:hanging="567"/>
      </w:pPr>
      <w:rPr>
        <w:rFonts w:hint="default"/>
      </w:rPr>
    </w:lvl>
    <w:lvl w:ilvl="4">
      <w:start w:val="1"/>
      <w:numFmt w:val="bullet"/>
      <w:lvlText w:val="•"/>
      <w:lvlJc w:val="left"/>
      <w:pPr>
        <w:ind w:left="4522" w:hanging="567"/>
      </w:pPr>
      <w:rPr>
        <w:rFonts w:hint="default"/>
      </w:rPr>
    </w:lvl>
    <w:lvl w:ilvl="5">
      <w:start w:val="1"/>
      <w:numFmt w:val="bullet"/>
      <w:lvlText w:val="•"/>
      <w:lvlJc w:val="left"/>
      <w:pPr>
        <w:ind w:left="5412" w:hanging="567"/>
      </w:pPr>
      <w:rPr>
        <w:rFonts w:hint="default"/>
      </w:rPr>
    </w:lvl>
    <w:lvl w:ilvl="6">
      <w:start w:val="1"/>
      <w:numFmt w:val="bullet"/>
      <w:lvlText w:val="•"/>
      <w:lvlJc w:val="left"/>
      <w:pPr>
        <w:ind w:left="6303" w:hanging="567"/>
      </w:pPr>
      <w:rPr>
        <w:rFonts w:hint="default"/>
      </w:rPr>
    </w:lvl>
    <w:lvl w:ilvl="7">
      <w:start w:val="1"/>
      <w:numFmt w:val="bullet"/>
      <w:lvlText w:val="•"/>
      <w:lvlJc w:val="left"/>
      <w:pPr>
        <w:ind w:left="7193" w:hanging="567"/>
      </w:pPr>
      <w:rPr>
        <w:rFonts w:hint="default"/>
      </w:rPr>
    </w:lvl>
    <w:lvl w:ilvl="8">
      <w:start w:val="1"/>
      <w:numFmt w:val="bullet"/>
      <w:lvlText w:val="•"/>
      <w:lvlJc w:val="left"/>
      <w:pPr>
        <w:ind w:left="8084" w:hanging="567"/>
      </w:pPr>
      <w:rPr>
        <w:rFonts w:hint="default"/>
      </w:rPr>
    </w:lvl>
  </w:abstractNum>
  <w:abstractNum w:abstractNumId="6">
    <w:nsid w:val="164A45D8"/>
    <w:multiLevelType w:val="hybridMultilevel"/>
    <w:tmpl w:val="5EC2CBD4"/>
    <w:lvl w:ilvl="0" w:tplc="318AC9E0">
      <w:start w:val="1"/>
      <w:numFmt w:val="bullet"/>
      <w:pStyle w:val="caststudylistparagraph"/>
      <w:lvlText w:val="•"/>
      <w:lvlJc w:val="left"/>
      <w:pPr>
        <w:ind w:left="684" w:hanging="284"/>
      </w:pPr>
      <w:rPr>
        <w:rFonts w:ascii="Swis721 Lt BT" w:eastAsia="Swis721 Lt BT" w:hAnsi="Swis721 Lt BT" w:hint="default"/>
        <w:color w:val="231F20"/>
        <w:w w:val="100"/>
        <w:sz w:val="19"/>
        <w:szCs w:val="19"/>
      </w:rPr>
    </w:lvl>
    <w:lvl w:ilvl="1" w:tplc="DBB2E25A">
      <w:start w:val="1"/>
      <w:numFmt w:val="bullet"/>
      <w:lvlText w:val="•"/>
      <w:lvlJc w:val="left"/>
      <w:pPr>
        <w:ind w:left="1654" w:hanging="284"/>
      </w:pPr>
      <w:rPr>
        <w:rFonts w:hint="default"/>
      </w:rPr>
    </w:lvl>
    <w:lvl w:ilvl="2" w:tplc="292E4062">
      <w:start w:val="1"/>
      <w:numFmt w:val="bullet"/>
      <w:lvlText w:val="•"/>
      <w:lvlJc w:val="left"/>
      <w:pPr>
        <w:ind w:left="2629" w:hanging="284"/>
      </w:pPr>
      <w:rPr>
        <w:rFonts w:hint="default"/>
      </w:rPr>
    </w:lvl>
    <w:lvl w:ilvl="3" w:tplc="60760D10">
      <w:start w:val="1"/>
      <w:numFmt w:val="bullet"/>
      <w:lvlText w:val="•"/>
      <w:lvlJc w:val="left"/>
      <w:pPr>
        <w:ind w:left="3603" w:hanging="284"/>
      </w:pPr>
      <w:rPr>
        <w:rFonts w:hint="default"/>
      </w:rPr>
    </w:lvl>
    <w:lvl w:ilvl="4" w:tplc="7400B486">
      <w:start w:val="1"/>
      <w:numFmt w:val="bullet"/>
      <w:lvlText w:val="•"/>
      <w:lvlJc w:val="left"/>
      <w:pPr>
        <w:ind w:left="4578" w:hanging="284"/>
      </w:pPr>
      <w:rPr>
        <w:rFonts w:hint="default"/>
      </w:rPr>
    </w:lvl>
    <w:lvl w:ilvl="5" w:tplc="0C404378">
      <w:start w:val="1"/>
      <w:numFmt w:val="bullet"/>
      <w:lvlText w:val="•"/>
      <w:lvlJc w:val="left"/>
      <w:pPr>
        <w:ind w:left="5552" w:hanging="284"/>
      </w:pPr>
      <w:rPr>
        <w:rFonts w:hint="default"/>
      </w:rPr>
    </w:lvl>
    <w:lvl w:ilvl="6" w:tplc="A2F40228">
      <w:start w:val="1"/>
      <w:numFmt w:val="bullet"/>
      <w:lvlText w:val="•"/>
      <w:lvlJc w:val="left"/>
      <w:pPr>
        <w:ind w:left="6527" w:hanging="284"/>
      </w:pPr>
      <w:rPr>
        <w:rFonts w:hint="default"/>
      </w:rPr>
    </w:lvl>
    <w:lvl w:ilvl="7" w:tplc="FFFAD902">
      <w:start w:val="1"/>
      <w:numFmt w:val="bullet"/>
      <w:lvlText w:val="•"/>
      <w:lvlJc w:val="left"/>
      <w:pPr>
        <w:ind w:left="7501" w:hanging="284"/>
      </w:pPr>
      <w:rPr>
        <w:rFonts w:hint="default"/>
      </w:rPr>
    </w:lvl>
    <w:lvl w:ilvl="8" w:tplc="C6A2AE22">
      <w:start w:val="1"/>
      <w:numFmt w:val="bullet"/>
      <w:lvlText w:val="•"/>
      <w:lvlJc w:val="left"/>
      <w:pPr>
        <w:ind w:left="8476" w:hanging="284"/>
      </w:pPr>
      <w:rPr>
        <w:rFonts w:hint="default"/>
      </w:rPr>
    </w:lvl>
  </w:abstractNum>
  <w:abstractNum w:abstractNumId="7">
    <w:nsid w:val="17FB3DC1"/>
    <w:multiLevelType w:val="multilevel"/>
    <w:tmpl w:val="9D6E2232"/>
    <w:name w:val="numbered headings"/>
    <w:lvl w:ilvl="0">
      <w:start w:val="1"/>
      <w:numFmt w:val="decimal"/>
      <w:lvlText w:val="%1"/>
      <w:lvlJc w:val="left"/>
      <w:pPr>
        <w:ind w:left="960" w:hanging="567"/>
      </w:pPr>
      <w:rPr>
        <w:rFonts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1.%2"/>
      <w:lvlJc w:val="left"/>
      <w:pPr>
        <w:ind w:left="960" w:hanging="567"/>
      </w:pPr>
      <w:rPr>
        <w:rFonts w:ascii="Swis721 Lt BT" w:eastAsia="Swis721 Lt BT" w:hAnsi="Swis721 Lt BT" w:hint="default"/>
        <w:b/>
        <w:bCs/>
        <w:i w:val="0"/>
        <w:color w:val="58595B"/>
        <w:spacing w:val="-13"/>
        <w:w w:val="100"/>
        <w:position w:val="0"/>
        <w:sz w:val="20"/>
        <w:szCs w:val="20"/>
      </w:rPr>
    </w:lvl>
    <w:lvl w:ilvl="2">
      <w:start w:val="1"/>
      <w:numFmt w:val="bullet"/>
      <w:lvlText w:val="•"/>
      <w:lvlJc w:val="left"/>
      <w:pPr>
        <w:ind w:left="2741" w:hanging="567"/>
      </w:pPr>
      <w:rPr>
        <w:rFonts w:hint="default"/>
        <w:color w:val="231F20"/>
        <w:spacing w:val="0"/>
        <w:w w:val="100"/>
        <w:sz w:val="19"/>
        <w:szCs w:val="19"/>
      </w:rPr>
    </w:lvl>
    <w:lvl w:ilvl="3">
      <w:start w:val="1"/>
      <w:numFmt w:val="bullet"/>
      <w:lvlText w:val="•"/>
      <w:lvlJc w:val="left"/>
      <w:pPr>
        <w:ind w:left="3631" w:hanging="567"/>
      </w:pPr>
      <w:rPr>
        <w:rFonts w:hint="default"/>
        <w:color w:val="231F20"/>
        <w:w w:val="100"/>
        <w:sz w:val="19"/>
        <w:szCs w:val="19"/>
      </w:rPr>
    </w:lvl>
    <w:lvl w:ilvl="4">
      <w:start w:val="1"/>
      <w:numFmt w:val="bullet"/>
      <w:lvlText w:val="•"/>
      <w:lvlJc w:val="left"/>
      <w:pPr>
        <w:ind w:left="4522" w:hanging="567"/>
      </w:pPr>
      <w:rPr>
        <w:rFonts w:hint="default"/>
      </w:rPr>
    </w:lvl>
    <w:lvl w:ilvl="5">
      <w:start w:val="1"/>
      <w:numFmt w:val="bullet"/>
      <w:lvlText w:val="•"/>
      <w:lvlJc w:val="left"/>
      <w:pPr>
        <w:ind w:left="5412" w:hanging="567"/>
      </w:pPr>
      <w:rPr>
        <w:rFonts w:hint="default"/>
      </w:rPr>
    </w:lvl>
    <w:lvl w:ilvl="6">
      <w:start w:val="1"/>
      <w:numFmt w:val="bullet"/>
      <w:lvlText w:val="•"/>
      <w:lvlJc w:val="left"/>
      <w:pPr>
        <w:ind w:left="6303" w:hanging="567"/>
      </w:pPr>
      <w:rPr>
        <w:rFonts w:hint="default"/>
      </w:rPr>
    </w:lvl>
    <w:lvl w:ilvl="7">
      <w:start w:val="1"/>
      <w:numFmt w:val="bullet"/>
      <w:lvlText w:val="•"/>
      <w:lvlJc w:val="left"/>
      <w:pPr>
        <w:ind w:left="7193" w:hanging="567"/>
      </w:pPr>
      <w:rPr>
        <w:rFonts w:hint="default"/>
      </w:rPr>
    </w:lvl>
    <w:lvl w:ilvl="8">
      <w:start w:val="1"/>
      <w:numFmt w:val="bullet"/>
      <w:lvlText w:val="•"/>
      <w:lvlJc w:val="left"/>
      <w:pPr>
        <w:ind w:left="8084" w:hanging="567"/>
      </w:pPr>
      <w:rPr>
        <w:rFonts w:hint="default"/>
      </w:rPr>
    </w:lvl>
  </w:abstractNum>
  <w:abstractNum w:abstractNumId="8">
    <w:nsid w:val="19AE4E63"/>
    <w:multiLevelType w:val="hybridMultilevel"/>
    <w:tmpl w:val="F5787CA0"/>
    <w:lvl w:ilvl="0" w:tplc="AC280714">
      <w:start w:val="1"/>
      <w:numFmt w:val="bullet"/>
      <w:lvlText w:val=""/>
      <w:lvlJc w:val="left"/>
      <w:pPr>
        <w:ind w:left="2812" w:hanging="227"/>
      </w:pPr>
      <w:rPr>
        <w:rFonts w:ascii="Symbol" w:eastAsia="Symbol" w:hAnsi="Symbol" w:hint="default"/>
        <w:color w:val="231F20"/>
        <w:w w:val="100"/>
        <w:sz w:val="17"/>
        <w:szCs w:val="17"/>
      </w:rPr>
    </w:lvl>
    <w:lvl w:ilvl="1" w:tplc="D9EE2A86">
      <w:start w:val="1"/>
      <w:numFmt w:val="bullet"/>
      <w:lvlText w:val="•"/>
      <w:lvlJc w:val="left"/>
      <w:pPr>
        <w:ind w:left="3580" w:hanging="227"/>
      </w:pPr>
      <w:rPr>
        <w:rFonts w:hint="default"/>
      </w:rPr>
    </w:lvl>
    <w:lvl w:ilvl="2" w:tplc="A1E2C216">
      <w:start w:val="1"/>
      <w:numFmt w:val="bullet"/>
      <w:lvlText w:val="•"/>
      <w:lvlJc w:val="left"/>
      <w:pPr>
        <w:ind w:left="4341" w:hanging="227"/>
      </w:pPr>
      <w:rPr>
        <w:rFonts w:hint="default"/>
      </w:rPr>
    </w:lvl>
    <w:lvl w:ilvl="3" w:tplc="507657B8">
      <w:start w:val="1"/>
      <w:numFmt w:val="bullet"/>
      <w:lvlText w:val="•"/>
      <w:lvlJc w:val="left"/>
      <w:pPr>
        <w:ind w:left="5101" w:hanging="227"/>
      </w:pPr>
      <w:rPr>
        <w:rFonts w:hint="default"/>
      </w:rPr>
    </w:lvl>
    <w:lvl w:ilvl="4" w:tplc="935A5A48">
      <w:start w:val="1"/>
      <w:numFmt w:val="bullet"/>
      <w:lvlText w:val="•"/>
      <w:lvlJc w:val="left"/>
      <w:pPr>
        <w:ind w:left="5862" w:hanging="227"/>
      </w:pPr>
      <w:rPr>
        <w:rFonts w:hint="default"/>
      </w:rPr>
    </w:lvl>
    <w:lvl w:ilvl="5" w:tplc="F15CFBFC">
      <w:start w:val="1"/>
      <w:numFmt w:val="bullet"/>
      <w:lvlText w:val="•"/>
      <w:lvlJc w:val="left"/>
      <w:pPr>
        <w:ind w:left="6622" w:hanging="227"/>
      </w:pPr>
      <w:rPr>
        <w:rFonts w:hint="default"/>
      </w:rPr>
    </w:lvl>
    <w:lvl w:ilvl="6" w:tplc="74B22D46">
      <w:start w:val="1"/>
      <w:numFmt w:val="bullet"/>
      <w:lvlText w:val="•"/>
      <w:lvlJc w:val="left"/>
      <w:pPr>
        <w:ind w:left="7383" w:hanging="227"/>
      </w:pPr>
      <w:rPr>
        <w:rFonts w:hint="default"/>
      </w:rPr>
    </w:lvl>
    <w:lvl w:ilvl="7" w:tplc="2BDE3E58">
      <w:start w:val="1"/>
      <w:numFmt w:val="bullet"/>
      <w:lvlText w:val="•"/>
      <w:lvlJc w:val="left"/>
      <w:pPr>
        <w:ind w:left="8143" w:hanging="227"/>
      </w:pPr>
      <w:rPr>
        <w:rFonts w:hint="default"/>
      </w:rPr>
    </w:lvl>
    <w:lvl w:ilvl="8" w:tplc="0E649758">
      <w:start w:val="1"/>
      <w:numFmt w:val="bullet"/>
      <w:lvlText w:val="•"/>
      <w:lvlJc w:val="left"/>
      <w:pPr>
        <w:ind w:left="8904" w:hanging="227"/>
      </w:pPr>
      <w:rPr>
        <w:rFonts w:hint="default"/>
      </w:rPr>
    </w:lvl>
  </w:abstractNum>
  <w:abstractNum w:abstractNumId="9">
    <w:nsid w:val="1A9909E8"/>
    <w:multiLevelType w:val="hybridMultilevel"/>
    <w:tmpl w:val="99AA8408"/>
    <w:lvl w:ilvl="0" w:tplc="AB161A8A">
      <w:start w:val="1"/>
      <w:numFmt w:val="decimal"/>
      <w:lvlText w:val="%1."/>
      <w:lvlJc w:val="left"/>
      <w:pPr>
        <w:ind w:left="78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F0A0CA0"/>
    <w:multiLevelType w:val="hybridMultilevel"/>
    <w:tmpl w:val="262CD990"/>
    <w:lvl w:ilvl="0" w:tplc="11AEBE0E">
      <w:start w:val="1"/>
      <w:numFmt w:val="bullet"/>
      <w:lvlText w:val="•"/>
      <w:lvlJc w:val="left"/>
      <w:pPr>
        <w:ind w:left="1237" w:hanging="284"/>
      </w:pPr>
      <w:rPr>
        <w:rFonts w:ascii="Swis721 Lt BT" w:eastAsia="Swis721 Lt BT" w:hAnsi="Swis721 Lt BT" w:hint="default"/>
        <w:i/>
        <w:color w:val="231F20"/>
        <w:w w:val="100"/>
        <w:sz w:val="19"/>
        <w:szCs w:val="19"/>
      </w:rPr>
    </w:lvl>
    <w:lvl w:ilvl="1" w:tplc="9F54BFF2">
      <w:start w:val="1"/>
      <w:numFmt w:val="bullet"/>
      <w:lvlText w:val="•"/>
      <w:lvlJc w:val="left"/>
      <w:pPr>
        <w:ind w:left="2158" w:hanging="284"/>
      </w:pPr>
      <w:rPr>
        <w:rFonts w:hint="default"/>
      </w:rPr>
    </w:lvl>
    <w:lvl w:ilvl="2" w:tplc="264A2AE6">
      <w:start w:val="1"/>
      <w:numFmt w:val="bullet"/>
      <w:lvlText w:val="•"/>
      <w:lvlJc w:val="left"/>
      <w:pPr>
        <w:ind w:left="3077" w:hanging="284"/>
      </w:pPr>
      <w:rPr>
        <w:rFonts w:hint="default"/>
      </w:rPr>
    </w:lvl>
    <w:lvl w:ilvl="3" w:tplc="3DE289F6">
      <w:start w:val="1"/>
      <w:numFmt w:val="bullet"/>
      <w:lvlText w:val="•"/>
      <w:lvlJc w:val="left"/>
      <w:pPr>
        <w:ind w:left="3995" w:hanging="284"/>
      </w:pPr>
      <w:rPr>
        <w:rFonts w:hint="default"/>
      </w:rPr>
    </w:lvl>
    <w:lvl w:ilvl="4" w:tplc="2E6410C8">
      <w:start w:val="1"/>
      <w:numFmt w:val="bullet"/>
      <w:lvlText w:val="•"/>
      <w:lvlJc w:val="left"/>
      <w:pPr>
        <w:ind w:left="4914" w:hanging="284"/>
      </w:pPr>
      <w:rPr>
        <w:rFonts w:hint="default"/>
      </w:rPr>
    </w:lvl>
    <w:lvl w:ilvl="5" w:tplc="2B885094">
      <w:start w:val="1"/>
      <w:numFmt w:val="bullet"/>
      <w:lvlText w:val="•"/>
      <w:lvlJc w:val="left"/>
      <w:pPr>
        <w:ind w:left="5832" w:hanging="284"/>
      </w:pPr>
      <w:rPr>
        <w:rFonts w:hint="default"/>
      </w:rPr>
    </w:lvl>
    <w:lvl w:ilvl="6" w:tplc="981625A0">
      <w:start w:val="1"/>
      <w:numFmt w:val="bullet"/>
      <w:lvlText w:val="•"/>
      <w:lvlJc w:val="left"/>
      <w:pPr>
        <w:ind w:left="6751" w:hanging="284"/>
      </w:pPr>
      <w:rPr>
        <w:rFonts w:hint="default"/>
      </w:rPr>
    </w:lvl>
    <w:lvl w:ilvl="7" w:tplc="BC6C1CDA">
      <w:start w:val="1"/>
      <w:numFmt w:val="bullet"/>
      <w:lvlText w:val="•"/>
      <w:lvlJc w:val="left"/>
      <w:pPr>
        <w:ind w:left="7669" w:hanging="284"/>
      </w:pPr>
      <w:rPr>
        <w:rFonts w:hint="default"/>
      </w:rPr>
    </w:lvl>
    <w:lvl w:ilvl="8" w:tplc="3D963034">
      <w:start w:val="1"/>
      <w:numFmt w:val="bullet"/>
      <w:lvlText w:val="•"/>
      <w:lvlJc w:val="left"/>
      <w:pPr>
        <w:ind w:left="8588" w:hanging="284"/>
      </w:pPr>
      <w:rPr>
        <w:rFonts w:hint="default"/>
      </w:rPr>
    </w:lvl>
  </w:abstractNum>
  <w:abstractNum w:abstractNumId="11">
    <w:nsid w:val="2A68101B"/>
    <w:multiLevelType w:val="multilevel"/>
    <w:tmpl w:val="26F8829E"/>
    <w:name w:val="numbered headings6"/>
    <w:lvl w:ilvl="0">
      <w:start w:val="1"/>
      <w:numFmt w:val="decimal"/>
      <w:lvlText w:val="%1"/>
      <w:lvlJc w:val="left"/>
      <w:pPr>
        <w:ind w:left="960" w:hanging="567"/>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960" w:hanging="567"/>
      </w:pPr>
      <w:rPr>
        <w:rFonts w:ascii="Swis721 Lt BT" w:eastAsia="Swis721 Lt BT" w:hAnsi="Swis721 Lt BT" w:hint="default"/>
        <w:b/>
        <w:bCs/>
        <w:i w:val="0"/>
        <w:color w:val="58595B"/>
        <w:spacing w:val="-13"/>
        <w:w w:val="100"/>
        <w:position w:val="0"/>
        <w:sz w:val="20"/>
        <w:szCs w:val="20"/>
      </w:rPr>
    </w:lvl>
    <w:lvl w:ilvl="2">
      <w:start w:val="1"/>
      <w:numFmt w:val="bullet"/>
      <w:lvlText w:val="•"/>
      <w:lvlJc w:val="left"/>
      <w:pPr>
        <w:ind w:left="2741" w:hanging="567"/>
      </w:pPr>
      <w:rPr>
        <w:rFonts w:hint="default"/>
        <w:color w:val="231F20"/>
        <w:spacing w:val="0"/>
        <w:w w:val="100"/>
        <w:sz w:val="19"/>
        <w:szCs w:val="19"/>
      </w:rPr>
    </w:lvl>
    <w:lvl w:ilvl="3">
      <w:start w:val="1"/>
      <w:numFmt w:val="bullet"/>
      <w:lvlText w:val="•"/>
      <w:lvlJc w:val="left"/>
      <w:pPr>
        <w:ind w:left="3631" w:hanging="567"/>
      </w:pPr>
      <w:rPr>
        <w:rFonts w:hint="default"/>
        <w:color w:val="231F20"/>
        <w:w w:val="100"/>
        <w:sz w:val="19"/>
        <w:szCs w:val="19"/>
      </w:rPr>
    </w:lvl>
    <w:lvl w:ilvl="4">
      <w:start w:val="1"/>
      <w:numFmt w:val="bullet"/>
      <w:lvlText w:val="•"/>
      <w:lvlJc w:val="left"/>
      <w:pPr>
        <w:ind w:left="4522" w:hanging="567"/>
      </w:pPr>
      <w:rPr>
        <w:rFonts w:hint="default"/>
      </w:rPr>
    </w:lvl>
    <w:lvl w:ilvl="5">
      <w:start w:val="1"/>
      <w:numFmt w:val="bullet"/>
      <w:lvlText w:val="•"/>
      <w:lvlJc w:val="left"/>
      <w:pPr>
        <w:ind w:left="5412" w:hanging="567"/>
      </w:pPr>
      <w:rPr>
        <w:rFonts w:hint="default"/>
      </w:rPr>
    </w:lvl>
    <w:lvl w:ilvl="6">
      <w:start w:val="1"/>
      <w:numFmt w:val="bullet"/>
      <w:lvlText w:val="•"/>
      <w:lvlJc w:val="left"/>
      <w:pPr>
        <w:ind w:left="6303" w:hanging="567"/>
      </w:pPr>
      <w:rPr>
        <w:rFonts w:hint="default"/>
      </w:rPr>
    </w:lvl>
    <w:lvl w:ilvl="7">
      <w:start w:val="1"/>
      <w:numFmt w:val="bullet"/>
      <w:lvlText w:val="•"/>
      <w:lvlJc w:val="left"/>
      <w:pPr>
        <w:ind w:left="7193" w:hanging="567"/>
      </w:pPr>
      <w:rPr>
        <w:rFonts w:hint="default"/>
      </w:rPr>
    </w:lvl>
    <w:lvl w:ilvl="8">
      <w:start w:val="1"/>
      <w:numFmt w:val="bullet"/>
      <w:lvlText w:val="•"/>
      <w:lvlJc w:val="left"/>
      <w:pPr>
        <w:ind w:left="8084" w:hanging="567"/>
      </w:pPr>
      <w:rPr>
        <w:rFonts w:hint="default"/>
      </w:rPr>
    </w:lvl>
  </w:abstractNum>
  <w:abstractNum w:abstractNumId="12">
    <w:nsid w:val="2B522635"/>
    <w:multiLevelType w:val="multilevel"/>
    <w:tmpl w:val="13A4D38C"/>
    <w:name w:val="numbered headings5"/>
    <w:lvl w:ilvl="0">
      <w:start w:val="1"/>
      <w:numFmt w:val="decimal"/>
      <w:lvlText w:val="%1"/>
      <w:lvlJc w:val="left"/>
      <w:pPr>
        <w:ind w:left="960" w:hanging="567"/>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Restart w:val="0"/>
      <w:lvlText w:val="3.%2"/>
      <w:lvlJc w:val="left"/>
      <w:pPr>
        <w:ind w:left="960" w:hanging="567"/>
      </w:pPr>
      <w:rPr>
        <w:rFonts w:ascii="Swis721 Lt BT" w:eastAsia="Swis721 Lt BT" w:hAnsi="Swis721 Lt BT" w:hint="default"/>
        <w:b/>
        <w:bCs/>
        <w:i w:val="0"/>
        <w:color w:val="58595B"/>
        <w:spacing w:val="-13"/>
        <w:w w:val="100"/>
        <w:position w:val="0"/>
        <w:sz w:val="20"/>
        <w:szCs w:val="20"/>
      </w:rPr>
    </w:lvl>
    <w:lvl w:ilvl="2">
      <w:start w:val="1"/>
      <w:numFmt w:val="bullet"/>
      <w:lvlText w:val="•"/>
      <w:lvlJc w:val="left"/>
      <w:pPr>
        <w:ind w:left="2741" w:hanging="567"/>
      </w:pPr>
      <w:rPr>
        <w:rFonts w:hint="default"/>
        <w:color w:val="231F20"/>
        <w:spacing w:val="0"/>
        <w:w w:val="100"/>
        <w:sz w:val="19"/>
        <w:szCs w:val="19"/>
      </w:rPr>
    </w:lvl>
    <w:lvl w:ilvl="3">
      <w:start w:val="1"/>
      <w:numFmt w:val="bullet"/>
      <w:lvlText w:val="•"/>
      <w:lvlJc w:val="left"/>
      <w:pPr>
        <w:ind w:left="3631" w:hanging="567"/>
      </w:pPr>
      <w:rPr>
        <w:rFonts w:hint="default"/>
        <w:color w:val="231F20"/>
        <w:w w:val="100"/>
        <w:sz w:val="19"/>
        <w:szCs w:val="19"/>
      </w:rPr>
    </w:lvl>
    <w:lvl w:ilvl="4">
      <w:start w:val="1"/>
      <w:numFmt w:val="bullet"/>
      <w:lvlText w:val="•"/>
      <w:lvlJc w:val="left"/>
      <w:pPr>
        <w:ind w:left="4522" w:hanging="567"/>
      </w:pPr>
      <w:rPr>
        <w:rFonts w:hint="default"/>
      </w:rPr>
    </w:lvl>
    <w:lvl w:ilvl="5">
      <w:start w:val="1"/>
      <w:numFmt w:val="bullet"/>
      <w:lvlText w:val="•"/>
      <w:lvlJc w:val="left"/>
      <w:pPr>
        <w:ind w:left="5412" w:hanging="567"/>
      </w:pPr>
      <w:rPr>
        <w:rFonts w:hint="default"/>
      </w:rPr>
    </w:lvl>
    <w:lvl w:ilvl="6">
      <w:start w:val="1"/>
      <w:numFmt w:val="bullet"/>
      <w:lvlText w:val="•"/>
      <w:lvlJc w:val="left"/>
      <w:pPr>
        <w:ind w:left="6303" w:hanging="567"/>
      </w:pPr>
      <w:rPr>
        <w:rFonts w:hint="default"/>
      </w:rPr>
    </w:lvl>
    <w:lvl w:ilvl="7">
      <w:start w:val="1"/>
      <w:numFmt w:val="bullet"/>
      <w:lvlText w:val="•"/>
      <w:lvlJc w:val="left"/>
      <w:pPr>
        <w:ind w:left="7193" w:hanging="567"/>
      </w:pPr>
      <w:rPr>
        <w:rFonts w:hint="default"/>
      </w:rPr>
    </w:lvl>
    <w:lvl w:ilvl="8">
      <w:start w:val="1"/>
      <w:numFmt w:val="bullet"/>
      <w:lvlText w:val="•"/>
      <w:lvlJc w:val="left"/>
      <w:pPr>
        <w:ind w:left="8084" w:hanging="567"/>
      </w:pPr>
      <w:rPr>
        <w:rFonts w:hint="default"/>
      </w:rPr>
    </w:lvl>
  </w:abstractNum>
  <w:abstractNum w:abstractNumId="13">
    <w:nsid w:val="2D892E3C"/>
    <w:multiLevelType w:val="hybridMultilevel"/>
    <w:tmpl w:val="4D96F7D6"/>
    <w:lvl w:ilvl="0" w:tplc="89D89BBE">
      <w:start w:val="1"/>
      <w:numFmt w:val="bullet"/>
      <w:pStyle w:val="Tipslistpara"/>
      <w:lvlText w:val="•"/>
      <w:lvlJc w:val="left"/>
      <w:pPr>
        <w:ind w:left="6314" w:hanging="360"/>
      </w:pPr>
      <w:rPr>
        <w:rFonts w:hint="default"/>
        <w:color w:val="231F20"/>
        <w:w w:val="100"/>
        <w:sz w:val="19"/>
        <w:szCs w:val="19"/>
      </w:rPr>
    </w:lvl>
    <w:lvl w:ilvl="1" w:tplc="E3E6787C">
      <w:start w:val="1"/>
      <w:numFmt w:val="bullet"/>
      <w:lvlText w:val="•"/>
      <w:lvlJc w:val="left"/>
      <w:pPr>
        <w:ind w:left="1465" w:hanging="284"/>
      </w:pPr>
      <w:rPr>
        <w:rFonts w:hint="default"/>
      </w:rPr>
    </w:lvl>
    <w:lvl w:ilvl="2" w:tplc="9BD24CB2">
      <w:start w:val="1"/>
      <w:numFmt w:val="bullet"/>
      <w:lvlText w:val="•"/>
      <w:lvlJc w:val="left"/>
      <w:pPr>
        <w:ind w:left="2370" w:hanging="284"/>
      </w:pPr>
      <w:rPr>
        <w:rFonts w:hint="default"/>
      </w:rPr>
    </w:lvl>
    <w:lvl w:ilvl="3" w:tplc="C8504E9C">
      <w:start w:val="1"/>
      <w:numFmt w:val="bullet"/>
      <w:lvlText w:val="•"/>
      <w:lvlJc w:val="left"/>
      <w:pPr>
        <w:ind w:left="3275" w:hanging="284"/>
      </w:pPr>
      <w:rPr>
        <w:rFonts w:hint="default"/>
      </w:rPr>
    </w:lvl>
    <w:lvl w:ilvl="4" w:tplc="260010F8">
      <w:start w:val="1"/>
      <w:numFmt w:val="bullet"/>
      <w:lvlText w:val="•"/>
      <w:lvlJc w:val="left"/>
      <w:pPr>
        <w:ind w:left="4181" w:hanging="284"/>
      </w:pPr>
      <w:rPr>
        <w:rFonts w:hint="default"/>
      </w:rPr>
    </w:lvl>
    <w:lvl w:ilvl="5" w:tplc="4F78239A">
      <w:start w:val="1"/>
      <w:numFmt w:val="bullet"/>
      <w:lvlText w:val="•"/>
      <w:lvlJc w:val="left"/>
      <w:pPr>
        <w:ind w:left="5086" w:hanging="284"/>
      </w:pPr>
      <w:rPr>
        <w:rFonts w:hint="default"/>
      </w:rPr>
    </w:lvl>
    <w:lvl w:ilvl="6" w:tplc="3D88068A">
      <w:start w:val="1"/>
      <w:numFmt w:val="bullet"/>
      <w:lvlText w:val="•"/>
      <w:lvlJc w:val="left"/>
      <w:pPr>
        <w:ind w:left="5991" w:hanging="284"/>
      </w:pPr>
      <w:rPr>
        <w:rFonts w:hint="default"/>
      </w:rPr>
    </w:lvl>
    <w:lvl w:ilvl="7" w:tplc="55E0C6B6">
      <w:start w:val="1"/>
      <w:numFmt w:val="bullet"/>
      <w:lvlText w:val="•"/>
      <w:lvlJc w:val="left"/>
      <w:pPr>
        <w:ind w:left="6897" w:hanging="284"/>
      </w:pPr>
      <w:rPr>
        <w:rFonts w:hint="default"/>
      </w:rPr>
    </w:lvl>
    <w:lvl w:ilvl="8" w:tplc="DE74A6A6">
      <w:start w:val="1"/>
      <w:numFmt w:val="bullet"/>
      <w:lvlText w:val="•"/>
      <w:lvlJc w:val="left"/>
      <w:pPr>
        <w:ind w:left="7802" w:hanging="284"/>
      </w:pPr>
      <w:rPr>
        <w:rFonts w:hint="default"/>
      </w:rPr>
    </w:lvl>
  </w:abstractNum>
  <w:abstractNum w:abstractNumId="14">
    <w:nsid w:val="324421C8"/>
    <w:multiLevelType w:val="hybridMultilevel"/>
    <w:tmpl w:val="5BC64F86"/>
    <w:lvl w:ilvl="0" w:tplc="DE3E8838">
      <w:start w:val="1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5262022"/>
    <w:multiLevelType w:val="hybridMultilevel"/>
    <w:tmpl w:val="E708E2C2"/>
    <w:lvl w:ilvl="0" w:tplc="E85E0E5C">
      <w:start w:val="1"/>
      <w:numFmt w:val="bullet"/>
      <w:lvlText w:val="•"/>
      <w:lvlJc w:val="left"/>
      <w:pPr>
        <w:ind w:left="700" w:hanging="227"/>
      </w:pPr>
      <w:rPr>
        <w:rFonts w:ascii="Swis721 Lt BT" w:eastAsia="Swis721 Lt BT" w:hAnsi="Swis721 Lt BT" w:hint="default"/>
        <w:color w:val="231F20"/>
        <w:w w:val="100"/>
        <w:sz w:val="17"/>
        <w:szCs w:val="17"/>
      </w:rPr>
    </w:lvl>
    <w:lvl w:ilvl="1" w:tplc="4AF2B0C0">
      <w:start w:val="1"/>
      <w:numFmt w:val="bullet"/>
      <w:lvlText w:val="•"/>
      <w:lvlJc w:val="left"/>
      <w:pPr>
        <w:ind w:left="1211" w:hanging="227"/>
      </w:pPr>
      <w:rPr>
        <w:rFonts w:ascii="Swis721 Lt BT" w:eastAsia="Swis721 Lt BT" w:hAnsi="Swis721 Lt BT" w:hint="default"/>
        <w:color w:val="231F20"/>
        <w:w w:val="100"/>
        <w:sz w:val="17"/>
        <w:szCs w:val="17"/>
      </w:rPr>
    </w:lvl>
    <w:lvl w:ilvl="2" w:tplc="2D1C178C">
      <w:start w:val="1"/>
      <w:numFmt w:val="bullet"/>
      <w:lvlText w:val="•"/>
      <w:lvlJc w:val="left"/>
      <w:pPr>
        <w:ind w:left="1063" w:hanging="227"/>
      </w:pPr>
      <w:rPr>
        <w:rFonts w:hint="default"/>
      </w:rPr>
    </w:lvl>
    <w:lvl w:ilvl="3" w:tplc="C05E63E8">
      <w:start w:val="1"/>
      <w:numFmt w:val="bullet"/>
      <w:lvlText w:val="•"/>
      <w:lvlJc w:val="left"/>
      <w:pPr>
        <w:ind w:left="906" w:hanging="227"/>
      </w:pPr>
      <w:rPr>
        <w:rFonts w:hint="default"/>
      </w:rPr>
    </w:lvl>
    <w:lvl w:ilvl="4" w:tplc="245AE74E">
      <w:start w:val="1"/>
      <w:numFmt w:val="bullet"/>
      <w:lvlText w:val="•"/>
      <w:lvlJc w:val="left"/>
      <w:pPr>
        <w:ind w:left="749" w:hanging="227"/>
      </w:pPr>
      <w:rPr>
        <w:rFonts w:hint="default"/>
      </w:rPr>
    </w:lvl>
    <w:lvl w:ilvl="5" w:tplc="306AD426">
      <w:start w:val="1"/>
      <w:numFmt w:val="bullet"/>
      <w:lvlText w:val="•"/>
      <w:lvlJc w:val="left"/>
      <w:pPr>
        <w:ind w:left="592" w:hanging="227"/>
      </w:pPr>
      <w:rPr>
        <w:rFonts w:hint="default"/>
      </w:rPr>
    </w:lvl>
    <w:lvl w:ilvl="6" w:tplc="5E1EF94A">
      <w:start w:val="1"/>
      <w:numFmt w:val="bullet"/>
      <w:lvlText w:val="•"/>
      <w:lvlJc w:val="left"/>
      <w:pPr>
        <w:ind w:left="436" w:hanging="227"/>
      </w:pPr>
      <w:rPr>
        <w:rFonts w:hint="default"/>
      </w:rPr>
    </w:lvl>
    <w:lvl w:ilvl="7" w:tplc="206AE32A">
      <w:start w:val="1"/>
      <w:numFmt w:val="bullet"/>
      <w:lvlText w:val="•"/>
      <w:lvlJc w:val="left"/>
      <w:pPr>
        <w:ind w:left="279" w:hanging="227"/>
      </w:pPr>
      <w:rPr>
        <w:rFonts w:hint="default"/>
      </w:rPr>
    </w:lvl>
    <w:lvl w:ilvl="8" w:tplc="3F54FDDA">
      <w:start w:val="1"/>
      <w:numFmt w:val="bullet"/>
      <w:lvlText w:val="•"/>
      <w:lvlJc w:val="left"/>
      <w:pPr>
        <w:ind w:left="122" w:hanging="227"/>
      </w:pPr>
      <w:rPr>
        <w:rFonts w:hint="default"/>
      </w:rPr>
    </w:lvl>
  </w:abstractNum>
  <w:abstractNum w:abstractNumId="16">
    <w:nsid w:val="3C361A19"/>
    <w:multiLevelType w:val="hybridMultilevel"/>
    <w:tmpl w:val="D5909854"/>
    <w:lvl w:ilvl="0" w:tplc="64C693EE">
      <w:start w:val="1"/>
      <w:numFmt w:val="decimal"/>
      <w:lvlText w:val="%1."/>
      <w:lvlJc w:val="left"/>
      <w:pPr>
        <w:ind w:left="601" w:hanging="201"/>
      </w:pPr>
      <w:rPr>
        <w:rFonts w:ascii="Swis721 Lt BT" w:eastAsia="Swis721 Lt BT" w:hAnsi="Swis721 Lt BT" w:hint="default"/>
        <w:color w:val="58595B"/>
        <w:spacing w:val="-13"/>
        <w:w w:val="100"/>
        <w:sz w:val="20"/>
        <w:szCs w:val="20"/>
      </w:rPr>
    </w:lvl>
    <w:lvl w:ilvl="1" w:tplc="90742A40">
      <w:start w:val="1"/>
      <w:numFmt w:val="decimal"/>
      <w:lvlText w:val="%2."/>
      <w:lvlJc w:val="left"/>
      <w:pPr>
        <w:ind w:left="973" w:hanging="304"/>
      </w:pPr>
      <w:rPr>
        <w:rFonts w:ascii="Swis721 BT" w:eastAsia="Swis721 BT" w:hAnsi="Swis721 BT" w:hint="default"/>
        <w:b/>
        <w:bCs/>
        <w:color w:val="231F20"/>
        <w:spacing w:val="-15"/>
        <w:w w:val="100"/>
        <w:sz w:val="28"/>
        <w:szCs w:val="28"/>
      </w:rPr>
    </w:lvl>
    <w:lvl w:ilvl="2" w:tplc="2990D2FC">
      <w:start w:val="1"/>
      <w:numFmt w:val="bullet"/>
      <w:lvlText w:val="•"/>
      <w:lvlJc w:val="left"/>
      <w:pPr>
        <w:ind w:left="1905" w:hanging="304"/>
      </w:pPr>
      <w:rPr>
        <w:rFonts w:hint="default"/>
      </w:rPr>
    </w:lvl>
    <w:lvl w:ilvl="3" w:tplc="BE4294E8">
      <w:start w:val="1"/>
      <w:numFmt w:val="bullet"/>
      <w:lvlText w:val="•"/>
      <w:lvlJc w:val="left"/>
      <w:pPr>
        <w:ind w:left="2830" w:hanging="304"/>
      </w:pPr>
      <w:rPr>
        <w:rFonts w:hint="default"/>
      </w:rPr>
    </w:lvl>
    <w:lvl w:ilvl="4" w:tplc="2EB652FA">
      <w:start w:val="1"/>
      <w:numFmt w:val="bullet"/>
      <w:lvlText w:val="•"/>
      <w:lvlJc w:val="left"/>
      <w:pPr>
        <w:ind w:left="3755" w:hanging="304"/>
      </w:pPr>
      <w:rPr>
        <w:rFonts w:hint="default"/>
      </w:rPr>
    </w:lvl>
    <w:lvl w:ilvl="5" w:tplc="9E721170">
      <w:start w:val="1"/>
      <w:numFmt w:val="bullet"/>
      <w:lvlText w:val="•"/>
      <w:lvlJc w:val="left"/>
      <w:pPr>
        <w:ind w:left="4680" w:hanging="304"/>
      </w:pPr>
      <w:rPr>
        <w:rFonts w:hint="default"/>
      </w:rPr>
    </w:lvl>
    <w:lvl w:ilvl="6" w:tplc="4A12F3C4">
      <w:start w:val="1"/>
      <w:numFmt w:val="bullet"/>
      <w:lvlText w:val="•"/>
      <w:lvlJc w:val="left"/>
      <w:pPr>
        <w:ind w:left="5605" w:hanging="304"/>
      </w:pPr>
      <w:rPr>
        <w:rFonts w:hint="default"/>
      </w:rPr>
    </w:lvl>
    <w:lvl w:ilvl="7" w:tplc="3AA6734A">
      <w:start w:val="1"/>
      <w:numFmt w:val="bullet"/>
      <w:lvlText w:val="•"/>
      <w:lvlJc w:val="left"/>
      <w:pPr>
        <w:ind w:left="6530" w:hanging="304"/>
      </w:pPr>
      <w:rPr>
        <w:rFonts w:hint="default"/>
      </w:rPr>
    </w:lvl>
    <w:lvl w:ilvl="8" w:tplc="653C27A2">
      <w:start w:val="1"/>
      <w:numFmt w:val="bullet"/>
      <w:lvlText w:val="•"/>
      <w:lvlJc w:val="left"/>
      <w:pPr>
        <w:ind w:left="7455" w:hanging="304"/>
      </w:pPr>
      <w:rPr>
        <w:rFonts w:hint="default"/>
      </w:rPr>
    </w:lvl>
  </w:abstractNum>
  <w:abstractNum w:abstractNumId="17">
    <w:nsid w:val="43A30F66"/>
    <w:multiLevelType w:val="hybridMultilevel"/>
    <w:tmpl w:val="E9EA769C"/>
    <w:lvl w:ilvl="0" w:tplc="D9BA2F80">
      <w:start w:val="1"/>
      <w:numFmt w:val="bullet"/>
      <w:lvlText w:val="–"/>
      <w:lvlJc w:val="left"/>
      <w:pPr>
        <w:ind w:left="3982" w:hanging="154"/>
      </w:pPr>
      <w:rPr>
        <w:rFonts w:ascii="Swis721 Lt BT" w:eastAsia="Swis721 Lt BT" w:hAnsi="Swis721 Lt BT" w:hint="default"/>
        <w:i/>
        <w:color w:val="0084B6"/>
        <w:w w:val="100"/>
        <w:sz w:val="20"/>
        <w:szCs w:val="20"/>
      </w:rPr>
    </w:lvl>
    <w:lvl w:ilvl="1" w:tplc="8B026442">
      <w:start w:val="1"/>
      <w:numFmt w:val="bullet"/>
      <w:lvlText w:val="•"/>
      <w:lvlJc w:val="left"/>
      <w:pPr>
        <w:ind w:left="4143" w:hanging="227"/>
      </w:pPr>
      <w:rPr>
        <w:rFonts w:ascii="Swis721 Lt BT" w:eastAsia="Swis721 Lt BT" w:hAnsi="Swis721 Lt BT" w:hint="default"/>
        <w:color w:val="231F20"/>
        <w:w w:val="100"/>
        <w:sz w:val="17"/>
        <w:szCs w:val="17"/>
      </w:rPr>
    </w:lvl>
    <w:lvl w:ilvl="2" w:tplc="BCCC92F0">
      <w:start w:val="1"/>
      <w:numFmt w:val="bullet"/>
      <w:lvlText w:val="•"/>
      <w:lvlJc w:val="left"/>
      <w:pPr>
        <w:ind w:left="4923" w:hanging="227"/>
      </w:pPr>
      <w:rPr>
        <w:rFonts w:ascii="Swis721 Lt BT" w:eastAsia="Swis721 Lt BT" w:hAnsi="Swis721 Lt BT" w:hint="default"/>
        <w:color w:val="231F20"/>
        <w:w w:val="100"/>
        <w:sz w:val="17"/>
        <w:szCs w:val="17"/>
      </w:rPr>
    </w:lvl>
    <w:lvl w:ilvl="3" w:tplc="A1665A94">
      <w:start w:val="1"/>
      <w:numFmt w:val="bullet"/>
      <w:lvlText w:val="•"/>
      <w:lvlJc w:val="left"/>
      <w:pPr>
        <w:ind w:left="5173" w:hanging="227"/>
      </w:pPr>
      <w:rPr>
        <w:rFonts w:hint="default"/>
      </w:rPr>
    </w:lvl>
    <w:lvl w:ilvl="4" w:tplc="3DCAC7CC">
      <w:start w:val="1"/>
      <w:numFmt w:val="bullet"/>
      <w:lvlText w:val="•"/>
      <w:lvlJc w:val="left"/>
      <w:pPr>
        <w:ind w:left="5414" w:hanging="227"/>
      </w:pPr>
      <w:rPr>
        <w:rFonts w:hint="default"/>
      </w:rPr>
    </w:lvl>
    <w:lvl w:ilvl="5" w:tplc="71C04B00">
      <w:start w:val="1"/>
      <w:numFmt w:val="bullet"/>
      <w:lvlText w:val="•"/>
      <w:lvlJc w:val="left"/>
      <w:pPr>
        <w:ind w:left="5655" w:hanging="227"/>
      </w:pPr>
      <w:rPr>
        <w:rFonts w:hint="default"/>
      </w:rPr>
    </w:lvl>
    <w:lvl w:ilvl="6" w:tplc="B6BA6DEA">
      <w:start w:val="1"/>
      <w:numFmt w:val="bullet"/>
      <w:lvlText w:val="•"/>
      <w:lvlJc w:val="left"/>
      <w:pPr>
        <w:ind w:left="5896" w:hanging="227"/>
      </w:pPr>
      <w:rPr>
        <w:rFonts w:hint="default"/>
      </w:rPr>
    </w:lvl>
    <w:lvl w:ilvl="7" w:tplc="15327B82">
      <w:start w:val="1"/>
      <w:numFmt w:val="bullet"/>
      <w:lvlText w:val="•"/>
      <w:lvlJc w:val="left"/>
      <w:pPr>
        <w:ind w:left="6137" w:hanging="227"/>
      </w:pPr>
      <w:rPr>
        <w:rFonts w:hint="default"/>
      </w:rPr>
    </w:lvl>
    <w:lvl w:ilvl="8" w:tplc="B5D07492">
      <w:start w:val="1"/>
      <w:numFmt w:val="bullet"/>
      <w:lvlText w:val="•"/>
      <w:lvlJc w:val="left"/>
      <w:pPr>
        <w:ind w:left="6379" w:hanging="227"/>
      </w:pPr>
      <w:rPr>
        <w:rFonts w:hint="default"/>
      </w:rPr>
    </w:lvl>
  </w:abstractNum>
  <w:abstractNum w:abstractNumId="18">
    <w:nsid w:val="44511D97"/>
    <w:multiLevelType w:val="hybridMultilevel"/>
    <w:tmpl w:val="AAA63D32"/>
    <w:lvl w:ilvl="0" w:tplc="C14CF974">
      <w:start w:val="1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9A17A8F"/>
    <w:multiLevelType w:val="hybridMultilevel"/>
    <w:tmpl w:val="73EEFB1E"/>
    <w:lvl w:ilvl="0" w:tplc="786EAA40">
      <w:start w:val="1"/>
      <w:numFmt w:val="decimal"/>
      <w:lvlText w:val="%1."/>
      <w:lvlJc w:val="left"/>
      <w:pPr>
        <w:ind w:left="970" w:hanging="300"/>
        <w:jc w:val="right"/>
      </w:pPr>
      <w:rPr>
        <w:rFonts w:hint="default"/>
        <w:b/>
        <w:color w:val="7F7F7F" w:themeColor="text1" w:themeTint="80"/>
        <w:spacing w:val="-13"/>
        <w:w w:val="100"/>
        <w:sz w:val="28"/>
        <w:szCs w:val="28"/>
      </w:rPr>
    </w:lvl>
    <w:lvl w:ilvl="1" w:tplc="1F28903C">
      <w:start w:val="1"/>
      <w:numFmt w:val="bullet"/>
      <w:lvlText w:val="•"/>
      <w:lvlJc w:val="left"/>
      <w:pPr>
        <w:ind w:left="1237" w:hanging="284"/>
      </w:pPr>
      <w:rPr>
        <w:rFonts w:ascii="Swis721 Lt BT" w:eastAsia="Swis721 Lt BT" w:hAnsi="Swis721 Lt BT" w:hint="default"/>
        <w:color w:val="231F20"/>
        <w:w w:val="100"/>
        <w:sz w:val="19"/>
        <w:szCs w:val="19"/>
      </w:rPr>
    </w:lvl>
    <w:lvl w:ilvl="2" w:tplc="EE28228E">
      <w:start w:val="1"/>
      <w:numFmt w:val="bullet"/>
      <w:lvlText w:val="•"/>
      <w:lvlJc w:val="left"/>
      <w:pPr>
        <w:ind w:left="2260" w:hanging="284"/>
      </w:pPr>
      <w:rPr>
        <w:rFonts w:hint="default"/>
      </w:rPr>
    </w:lvl>
    <w:lvl w:ilvl="3" w:tplc="135C0C52">
      <w:start w:val="1"/>
      <w:numFmt w:val="bullet"/>
      <w:lvlText w:val="•"/>
      <w:lvlJc w:val="left"/>
      <w:pPr>
        <w:ind w:left="3281" w:hanging="284"/>
      </w:pPr>
      <w:rPr>
        <w:rFonts w:hint="default"/>
      </w:rPr>
    </w:lvl>
    <w:lvl w:ilvl="4" w:tplc="F7889F46">
      <w:start w:val="1"/>
      <w:numFmt w:val="bullet"/>
      <w:lvlText w:val="•"/>
      <w:lvlJc w:val="left"/>
      <w:pPr>
        <w:ind w:left="4301" w:hanging="284"/>
      </w:pPr>
      <w:rPr>
        <w:rFonts w:hint="default"/>
      </w:rPr>
    </w:lvl>
    <w:lvl w:ilvl="5" w:tplc="B502C678">
      <w:start w:val="1"/>
      <w:numFmt w:val="bullet"/>
      <w:lvlText w:val="•"/>
      <w:lvlJc w:val="left"/>
      <w:pPr>
        <w:ind w:left="5322" w:hanging="284"/>
      </w:pPr>
      <w:rPr>
        <w:rFonts w:hint="default"/>
      </w:rPr>
    </w:lvl>
    <w:lvl w:ilvl="6" w:tplc="63EE064C">
      <w:start w:val="1"/>
      <w:numFmt w:val="bullet"/>
      <w:lvlText w:val="•"/>
      <w:lvlJc w:val="left"/>
      <w:pPr>
        <w:ind w:left="6343" w:hanging="284"/>
      </w:pPr>
      <w:rPr>
        <w:rFonts w:hint="default"/>
      </w:rPr>
    </w:lvl>
    <w:lvl w:ilvl="7" w:tplc="EBA48A88">
      <w:start w:val="1"/>
      <w:numFmt w:val="bullet"/>
      <w:lvlText w:val="•"/>
      <w:lvlJc w:val="left"/>
      <w:pPr>
        <w:ind w:left="7363" w:hanging="284"/>
      </w:pPr>
      <w:rPr>
        <w:rFonts w:hint="default"/>
      </w:rPr>
    </w:lvl>
    <w:lvl w:ilvl="8" w:tplc="0AC2304E">
      <w:start w:val="1"/>
      <w:numFmt w:val="bullet"/>
      <w:lvlText w:val="•"/>
      <w:lvlJc w:val="left"/>
      <w:pPr>
        <w:ind w:left="8384" w:hanging="284"/>
      </w:pPr>
      <w:rPr>
        <w:rFonts w:hint="default"/>
      </w:rPr>
    </w:lvl>
  </w:abstractNum>
  <w:abstractNum w:abstractNumId="20">
    <w:nsid w:val="4A667D09"/>
    <w:multiLevelType w:val="hybridMultilevel"/>
    <w:tmpl w:val="26F02026"/>
    <w:lvl w:ilvl="0" w:tplc="CDD4FDBC">
      <w:start w:val="1"/>
      <w:numFmt w:val="bullet"/>
      <w:lvlText w:val=""/>
      <w:lvlJc w:val="left"/>
      <w:pPr>
        <w:ind w:left="533" w:hanging="227"/>
      </w:pPr>
      <w:rPr>
        <w:rFonts w:ascii="Symbol" w:eastAsia="Symbol" w:hAnsi="Symbol" w:hint="default"/>
        <w:color w:val="231F20"/>
        <w:w w:val="100"/>
        <w:sz w:val="17"/>
        <w:szCs w:val="17"/>
      </w:rPr>
    </w:lvl>
    <w:lvl w:ilvl="1" w:tplc="BD3C47E0">
      <w:start w:val="1"/>
      <w:numFmt w:val="bullet"/>
      <w:lvlText w:val="•"/>
      <w:lvlJc w:val="left"/>
      <w:pPr>
        <w:ind w:left="1250" w:hanging="227"/>
      </w:pPr>
      <w:rPr>
        <w:rFonts w:hint="default"/>
      </w:rPr>
    </w:lvl>
    <w:lvl w:ilvl="2" w:tplc="E7229206">
      <w:start w:val="1"/>
      <w:numFmt w:val="bullet"/>
      <w:lvlText w:val="•"/>
      <w:lvlJc w:val="left"/>
      <w:pPr>
        <w:ind w:left="1961" w:hanging="227"/>
      </w:pPr>
      <w:rPr>
        <w:rFonts w:hint="default"/>
      </w:rPr>
    </w:lvl>
    <w:lvl w:ilvl="3" w:tplc="684469DC">
      <w:start w:val="1"/>
      <w:numFmt w:val="bullet"/>
      <w:lvlText w:val="•"/>
      <w:lvlJc w:val="left"/>
      <w:pPr>
        <w:ind w:left="2672" w:hanging="227"/>
      </w:pPr>
      <w:rPr>
        <w:rFonts w:hint="default"/>
      </w:rPr>
    </w:lvl>
    <w:lvl w:ilvl="4" w:tplc="B50E5BAC">
      <w:start w:val="1"/>
      <w:numFmt w:val="bullet"/>
      <w:lvlText w:val="•"/>
      <w:lvlJc w:val="left"/>
      <w:pPr>
        <w:ind w:left="3383" w:hanging="227"/>
      </w:pPr>
      <w:rPr>
        <w:rFonts w:hint="default"/>
      </w:rPr>
    </w:lvl>
    <w:lvl w:ilvl="5" w:tplc="3B92D9E2">
      <w:start w:val="1"/>
      <w:numFmt w:val="bullet"/>
      <w:lvlText w:val="•"/>
      <w:lvlJc w:val="left"/>
      <w:pPr>
        <w:ind w:left="4094" w:hanging="227"/>
      </w:pPr>
      <w:rPr>
        <w:rFonts w:hint="default"/>
      </w:rPr>
    </w:lvl>
    <w:lvl w:ilvl="6" w:tplc="2F74F52A">
      <w:start w:val="1"/>
      <w:numFmt w:val="bullet"/>
      <w:lvlText w:val="•"/>
      <w:lvlJc w:val="left"/>
      <w:pPr>
        <w:ind w:left="4805" w:hanging="227"/>
      </w:pPr>
      <w:rPr>
        <w:rFonts w:hint="default"/>
      </w:rPr>
    </w:lvl>
    <w:lvl w:ilvl="7" w:tplc="0C78BEA8">
      <w:start w:val="1"/>
      <w:numFmt w:val="bullet"/>
      <w:lvlText w:val="•"/>
      <w:lvlJc w:val="left"/>
      <w:pPr>
        <w:ind w:left="5515" w:hanging="227"/>
      </w:pPr>
      <w:rPr>
        <w:rFonts w:hint="default"/>
      </w:rPr>
    </w:lvl>
    <w:lvl w:ilvl="8" w:tplc="DB92042E">
      <w:start w:val="1"/>
      <w:numFmt w:val="bullet"/>
      <w:lvlText w:val="•"/>
      <w:lvlJc w:val="left"/>
      <w:pPr>
        <w:ind w:left="6226" w:hanging="227"/>
      </w:pPr>
      <w:rPr>
        <w:rFonts w:hint="default"/>
      </w:rPr>
    </w:lvl>
  </w:abstractNum>
  <w:abstractNum w:abstractNumId="21">
    <w:nsid w:val="4AD05379"/>
    <w:multiLevelType w:val="hybridMultilevel"/>
    <w:tmpl w:val="24983A56"/>
    <w:lvl w:ilvl="0" w:tplc="49B2A768">
      <w:start w:val="1"/>
      <w:numFmt w:val="bullet"/>
      <w:lvlText w:val=""/>
      <w:lvlJc w:val="left"/>
      <w:pPr>
        <w:ind w:left="533" w:hanging="227"/>
      </w:pPr>
      <w:rPr>
        <w:rFonts w:ascii="Symbol" w:eastAsia="Symbol" w:hAnsi="Symbol" w:hint="default"/>
        <w:color w:val="231F20"/>
        <w:w w:val="100"/>
        <w:sz w:val="17"/>
        <w:szCs w:val="17"/>
      </w:rPr>
    </w:lvl>
    <w:lvl w:ilvl="1" w:tplc="D21E8388">
      <w:start w:val="1"/>
      <w:numFmt w:val="bullet"/>
      <w:lvlText w:val="•"/>
      <w:lvlJc w:val="left"/>
      <w:pPr>
        <w:ind w:left="1250" w:hanging="227"/>
      </w:pPr>
      <w:rPr>
        <w:rFonts w:hint="default"/>
      </w:rPr>
    </w:lvl>
    <w:lvl w:ilvl="2" w:tplc="64D6C0C0">
      <w:start w:val="1"/>
      <w:numFmt w:val="bullet"/>
      <w:lvlText w:val="•"/>
      <w:lvlJc w:val="left"/>
      <w:pPr>
        <w:ind w:left="1961" w:hanging="227"/>
      </w:pPr>
      <w:rPr>
        <w:rFonts w:hint="default"/>
      </w:rPr>
    </w:lvl>
    <w:lvl w:ilvl="3" w:tplc="18C4772C">
      <w:start w:val="1"/>
      <w:numFmt w:val="bullet"/>
      <w:lvlText w:val="•"/>
      <w:lvlJc w:val="left"/>
      <w:pPr>
        <w:ind w:left="2672" w:hanging="227"/>
      </w:pPr>
      <w:rPr>
        <w:rFonts w:hint="default"/>
      </w:rPr>
    </w:lvl>
    <w:lvl w:ilvl="4" w:tplc="61F80706">
      <w:start w:val="1"/>
      <w:numFmt w:val="bullet"/>
      <w:lvlText w:val="•"/>
      <w:lvlJc w:val="left"/>
      <w:pPr>
        <w:ind w:left="3383" w:hanging="227"/>
      </w:pPr>
      <w:rPr>
        <w:rFonts w:hint="default"/>
      </w:rPr>
    </w:lvl>
    <w:lvl w:ilvl="5" w:tplc="ADAE8312">
      <w:start w:val="1"/>
      <w:numFmt w:val="bullet"/>
      <w:lvlText w:val="•"/>
      <w:lvlJc w:val="left"/>
      <w:pPr>
        <w:ind w:left="4094" w:hanging="227"/>
      </w:pPr>
      <w:rPr>
        <w:rFonts w:hint="default"/>
      </w:rPr>
    </w:lvl>
    <w:lvl w:ilvl="6" w:tplc="D3B8C7BC">
      <w:start w:val="1"/>
      <w:numFmt w:val="bullet"/>
      <w:lvlText w:val="•"/>
      <w:lvlJc w:val="left"/>
      <w:pPr>
        <w:ind w:left="4805" w:hanging="227"/>
      </w:pPr>
      <w:rPr>
        <w:rFonts w:hint="default"/>
      </w:rPr>
    </w:lvl>
    <w:lvl w:ilvl="7" w:tplc="1EA87D58">
      <w:start w:val="1"/>
      <w:numFmt w:val="bullet"/>
      <w:lvlText w:val="•"/>
      <w:lvlJc w:val="left"/>
      <w:pPr>
        <w:ind w:left="5515" w:hanging="227"/>
      </w:pPr>
      <w:rPr>
        <w:rFonts w:hint="default"/>
      </w:rPr>
    </w:lvl>
    <w:lvl w:ilvl="8" w:tplc="3D182C74">
      <w:start w:val="1"/>
      <w:numFmt w:val="bullet"/>
      <w:lvlText w:val="•"/>
      <w:lvlJc w:val="left"/>
      <w:pPr>
        <w:ind w:left="6226" w:hanging="227"/>
      </w:pPr>
      <w:rPr>
        <w:rFonts w:hint="default"/>
      </w:rPr>
    </w:lvl>
  </w:abstractNum>
  <w:abstractNum w:abstractNumId="22">
    <w:nsid w:val="4AE90FC2"/>
    <w:multiLevelType w:val="multilevel"/>
    <w:tmpl w:val="2C56391E"/>
    <w:name w:val="numbered headings3"/>
    <w:lvl w:ilvl="0">
      <w:start w:val="1"/>
      <w:numFmt w:val="decimal"/>
      <w:lvlText w:val="%1"/>
      <w:lvlJc w:val="left"/>
      <w:pPr>
        <w:ind w:left="960" w:hanging="567"/>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Restart w:val="0"/>
      <w:lvlText w:val="3.%2"/>
      <w:lvlJc w:val="left"/>
      <w:pPr>
        <w:ind w:left="960" w:hanging="567"/>
      </w:pPr>
      <w:rPr>
        <w:rFonts w:ascii="Swis721 Lt BT" w:eastAsia="Swis721 Lt BT" w:hAnsi="Swis721 Lt BT" w:hint="default"/>
        <w:b/>
        <w:bCs/>
        <w:i w:val="0"/>
        <w:color w:val="58595B"/>
        <w:spacing w:val="-13"/>
        <w:w w:val="100"/>
        <w:position w:val="0"/>
        <w:sz w:val="20"/>
        <w:szCs w:val="20"/>
      </w:rPr>
    </w:lvl>
    <w:lvl w:ilvl="2">
      <w:start w:val="1"/>
      <w:numFmt w:val="bullet"/>
      <w:lvlText w:val="•"/>
      <w:lvlJc w:val="left"/>
      <w:pPr>
        <w:ind w:left="2741" w:hanging="567"/>
      </w:pPr>
      <w:rPr>
        <w:rFonts w:hint="default"/>
        <w:color w:val="231F20"/>
        <w:spacing w:val="0"/>
        <w:w w:val="100"/>
        <w:sz w:val="19"/>
        <w:szCs w:val="19"/>
      </w:rPr>
    </w:lvl>
    <w:lvl w:ilvl="3">
      <w:start w:val="1"/>
      <w:numFmt w:val="bullet"/>
      <w:lvlText w:val="•"/>
      <w:lvlJc w:val="left"/>
      <w:pPr>
        <w:ind w:left="3631" w:hanging="567"/>
      </w:pPr>
      <w:rPr>
        <w:rFonts w:hint="default"/>
        <w:color w:val="231F20"/>
        <w:w w:val="100"/>
        <w:sz w:val="19"/>
        <w:szCs w:val="19"/>
      </w:rPr>
    </w:lvl>
    <w:lvl w:ilvl="4">
      <w:start w:val="1"/>
      <w:numFmt w:val="bullet"/>
      <w:lvlText w:val="•"/>
      <w:lvlJc w:val="left"/>
      <w:pPr>
        <w:ind w:left="4522" w:hanging="567"/>
      </w:pPr>
      <w:rPr>
        <w:rFonts w:hint="default"/>
      </w:rPr>
    </w:lvl>
    <w:lvl w:ilvl="5">
      <w:start w:val="1"/>
      <w:numFmt w:val="bullet"/>
      <w:lvlText w:val="•"/>
      <w:lvlJc w:val="left"/>
      <w:pPr>
        <w:ind w:left="5412" w:hanging="567"/>
      </w:pPr>
      <w:rPr>
        <w:rFonts w:hint="default"/>
      </w:rPr>
    </w:lvl>
    <w:lvl w:ilvl="6">
      <w:start w:val="1"/>
      <w:numFmt w:val="bullet"/>
      <w:lvlText w:val="•"/>
      <w:lvlJc w:val="left"/>
      <w:pPr>
        <w:ind w:left="6303" w:hanging="567"/>
      </w:pPr>
      <w:rPr>
        <w:rFonts w:hint="default"/>
      </w:rPr>
    </w:lvl>
    <w:lvl w:ilvl="7">
      <w:start w:val="1"/>
      <w:numFmt w:val="bullet"/>
      <w:lvlText w:val="•"/>
      <w:lvlJc w:val="left"/>
      <w:pPr>
        <w:ind w:left="7193" w:hanging="567"/>
      </w:pPr>
      <w:rPr>
        <w:rFonts w:hint="default"/>
      </w:rPr>
    </w:lvl>
    <w:lvl w:ilvl="8">
      <w:start w:val="1"/>
      <w:numFmt w:val="bullet"/>
      <w:lvlText w:val="•"/>
      <w:lvlJc w:val="left"/>
      <w:pPr>
        <w:ind w:left="8084" w:hanging="567"/>
      </w:pPr>
      <w:rPr>
        <w:rFonts w:hint="default"/>
      </w:rPr>
    </w:lvl>
  </w:abstractNum>
  <w:abstractNum w:abstractNumId="23">
    <w:nsid w:val="4CA066AB"/>
    <w:multiLevelType w:val="hybridMultilevel"/>
    <w:tmpl w:val="39A2777E"/>
    <w:lvl w:ilvl="0" w:tplc="49DE46F2">
      <w:start w:val="13"/>
      <w:numFmt w:val="decimal"/>
      <w:lvlText w:val="%1."/>
      <w:lvlJc w:val="left"/>
      <w:pPr>
        <w:ind w:left="765" w:hanging="4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1894A48"/>
    <w:multiLevelType w:val="hybridMultilevel"/>
    <w:tmpl w:val="D5080F4E"/>
    <w:lvl w:ilvl="0" w:tplc="A8A08EC2">
      <w:start w:val="1"/>
      <w:numFmt w:val="bullet"/>
      <w:lvlText w:val=""/>
      <w:lvlJc w:val="left"/>
      <w:pPr>
        <w:ind w:left="533" w:hanging="227"/>
      </w:pPr>
      <w:rPr>
        <w:rFonts w:ascii="Symbol" w:eastAsia="Symbol" w:hAnsi="Symbol" w:hint="default"/>
        <w:color w:val="231F20"/>
        <w:w w:val="100"/>
        <w:sz w:val="17"/>
        <w:szCs w:val="17"/>
      </w:rPr>
    </w:lvl>
    <w:lvl w:ilvl="1" w:tplc="2996B64C">
      <w:start w:val="1"/>
      <w:numFmt w:val="bullet"/>
      <w:lvlText w:val="•"/>
      <w:lvlJc w:val="left"/>
      <w:pPr>
        <w:ind w:left="1250" w:hanging="227"/>
      </w:pPr>
      <w:rPr>
        <w:rFonts w:hint="default"/>
      </w:rPr>
    </w:lvl>
    <w:lvl w:ilvl="2" w:tplc="1EFAC4AA">
      <w:start w:val="1"/>
      <w:numFmt w:val="bullet"/>
      <w:lvlText w:val="•"/>
      <w:lvlJc w:val="left"/>
      <w:pPr>
        <w:ind w:left="1961" w:hanging="227"/>
      </w:pPr>
      <w:rPr>
        <w:rFonts w:hint="default"/>
      </w:rPr>
    </w:lvl>
    <w:lvl w:ilvl="3" w:tplc="204A371C">
      <w:start w:val="1"/>
      <w:numFmt w:val="bullet"/>
      <w:lvlText w:val="•"/>
      <w:lvlJc w:val="left"/>
      <w:pPr>
        <w:ind w:left="2672" w:hanging="227"/>
      </w:pPr>
      <w:rPr>
        <w:rFonts w:hint="default"/>
      </w:rPr>
    </w:lvl>
    <w:lvl w:ilvl="4" w:tplc="92F42AA0">
      <w:start w:val="1"/>
      <w:numFmt w:val="bullet"/>
      <w:lvlText w:val="•"/>
      <w:lvlJc w:val="left"/>
      <w:pPr>
        <w:ind w:left="3383" w:hanging="227"/>
      </w:pPr>
      <w:rPr>
        <w:rFonts w:hint="default"/>
      </w:rPr>
    </w:lvl>
    <w:lvl w:ilvl="5" w:tplc="B2C6E8D4">
      <w:start w:val="1"/>
      <w:numFmt w:val="bullet"/>
      <w:lvlText w:val="•"/>
      <w:lvlJc w:val="left"/>
      <w:pPr>
        <w:ind w:left="4094" w:hanging="227"/>
      </w:pPr>
      <w:rPr>
        <w:rFonts w:hint="default"/>
      </w:rPr>
    </w:lvl>
    <w:lvl w:ilvl="6" w:tplc="97A874E2">
      <w:start w:val="1"/>
      <w:numFmt w:val="bullet"/>
      <w:lvlText w:val="•"/>
      <w:lvlJc w:val="left"/>
      <w:pPr>
        <w:ind w:left="4805" w:hanging="227"/>
      </w:pPr>
      <w:rPr>
        <w:rFonts w:hint="default"/>
      </w:rPr>
    </w:lvl>
    <w:lvl w:ilvl="7" w:tplc="7C2E8B30">
      <w:start w:val="1"/>
      <w:numFmt w:val="bullet"/>
      <w:lvlText w:val="•"/>
      <w:lvlJc w:val="left"/>
      <w:pPr>
        <w:ind w:left="5515" w:hanging="227"/>
      </w:pPr>
      <w:rPr>
        <w:rFonts w:hint="default"/>
      </w:rPr>
    </w:lvl>
    <w:lvl w:ilvl="8" w:tplc="3A82074E">
      <w:start w:val="1"/>
      <w:numFmt w:val="bullet"/>
      <w:lvlText w:val="•"/>
      <w:lvlJc w:val="left"/>
      <w:pPr>
        <w:ind w:left="6226" w:hanging="227"/>
      </w:pPr>
      <w:rPr>
        <w:rFonts w:hint="default"/>
      </w:rPr>
    </w:lvl>
  </w:abstractNum>
  <w:abstractNum w:abstractNumId="25">
    <w:nsid w:val="51E762CA"/>
    <w:multiLevelType w:val="hybridMultilevel"/>
    <w:tmpl w:val="4B64CB22"/>
    <w:lvl w:ilvl="0" w:tplc="5FACC37A">
      <w:start w:val="1"/>
      <w:numFmt w:val="bullet"/>
      <w:lvlText w:val="•"/>
      <w:lvlJc w:val="left"/>
      <w:pPr>
        <w:ind w:left="1237" w:hanging="284"/>
      </w:pPr>
      <w:rPr>
        <w:rFonts w:ascii="Swis721 Lt BT" w:eastAsia="Swis721 Lt BT" w:hAnsi="Swis721 Lt BT" w:hint="default"/>
        <w:color w:val="231F20"/>
        <w:w w:val="100"/>
        <w:sz w:val="19"/>
        <w:szCs w:val="19"/>
      </w:rPr>
    </w:lvl>
    <w:lvl w:ilvl="1" w:tplc="BBE6F582">
      <w:start w:val="1"/>
      <w:numFmt w:val="bullet"/>
      <w:lvlText w:val="•"/>
      <w:lvlJc w:val="left"/>
      <w:pPr>
        <w:ind w:left="2158" w:hanging="284"/>
      </w:pPr>
      <w:rPr>
        <w:rFonts w:hint="default"/>
      </w:rPr>
    </w:lvl>
    <w:lvl w:ilvl="2" w:tplc="075EFA28">
      <w:start w:val="1"/>
      <w:numFmt w:val="bullet"/>
      <w:lvlText w:val="•"/>
      <w:lvlJc w:val="left"/>
      <w:pPr>
        <w:ind w:left="3077" w:hanging="284"/>
      </w:pPr>
      <w:rPr>
        <w:rFonts w:hint="default"/>
      </w:rPr>
    </w:lvl>
    <w:lvl w:ilvl="3" w:tplc="7940251C">
      <w:start w:val="1"/>
      <w:numFmt w:val="bullet"/>
      <w:lvlText w:val="•"/>
      <w:lvlJc w:val="left"/>
      <w:pPr>
        <w:ind w:left="3995" w:hanging="284"/>
      </w:pPr>
      <w:rPr>
        <w:rFonts w:hint="default"/>
      </w:rPr>
    </w:lvl>
    <w:lvl w:ilvl="4" w:tplc="215ABDF4">
      <w:start w:val="1"/>
      <w:numFmt w:val="bullet"/>
      <w:lvlText w:val="•"/>
      <w:lvlJc w:val="left"/>
      <w:pPr>
        <w:ind w:left="4914" w:hanging="284"/>
      </w:pPr>
      <w:rPr>
        <w:rFonts w:hint="default"/>
      </w:rPr>
    </w:lvl>
    <w:lvl w:ilvl="5" w:tplc="DA1CE46A">
      <w:start w:val="1"/>
      <w:numFmt w:val="bullet"/>
      <w:lvlText w:val="•"/>
      <w:lvlJc w:val="left"/>
      <w:pPr>
        <w:ind w:left="5832" w:hanging="284"/>
      </w:pPr>
      <w:rPr>
        <w:rFonts w:hint="default"/>
      </w:rPr>
    </w:lvl>
    <w:lvl w:ilvl="6" w:tplc="578859CE">
      <w:start w:val="1"/>
      <w:numFmt w:val="bullet"/>
      <w:lvlText w:val="•"/>
      <w:lvlJc w:val="left"/>
      <w:pPr>
        <w:ind w:left="6751" w:hanging="284"/>
      </w:pPr>
      <w:rPr>
        <w:rFonts w:hint="default"/>
      </w:rPr>
    </w:lvl>
    <w:lvl w:ilvl="7" w:tplc="CA607C64">
      <w:start w:val="1"/>
      <w:numFmt w:val="bullet"/>
      <w:lvlText w:val="•"/>
      <w:lvlJc w:val="left"/>
      <w:pPr>
        <w:ind w:left="7669" w:hanging="284"/>
      </w:pPr>
      <w:rPr>
        <w:rFonts w:hint="default"/>
      </w:rPr>
    </w:lvl>
    <w:lvl w:ilvl="8" w:tplc="6F8E288C">
      <w:start w:val="1"/>
      <w:numFmt w:val="bullet"/>
      <w:lvlText w:val="•"/>
      <w:lvlJc w:val="left"/>
      <w:pPr>
        <w:ind w:left="8588" w:hanging="284"/>
      </w:pPr>
      <w:rPr>
        <w:rFonts w:hint="default"/>
      </w:rPr>
    </w:lvl>
  </w:abstractNum>
  <w:abstractNum w:abstractNumId="26">
    <w:nsid w:val="56067C55"/>
    <w:multiLevelType w:val="hybridMultilevel"/>
    <w:tmpl w:val="8E9C8790"/>
    <w:lvl w:ilvl="0" w:tplc="890024C4">
      <w:start w:val="1"/>
      <w:numFmt w:val="bullet"/>
      <w:lvlText w:val="•"/>
      <w:lvlJc w:val="left"/>
      <w:pPr>
        <w:ind w:left="684" w:hanging="361"/>
      </w:pPr>
      <w:rPr>
        <w:rFonts w:ascii="Swis721 Lt BT" w:eastAsia="Swis721 Lt BT" w:hAnsi="Swis721 Lt BT" w:hint="default"/>
        <w:color w:val="231F20"/>
        <w:w w:val="100"/>
        <w:sz w:val="19"/>
        <w:szCs w:val="19"/>
      </w:rPr>
    </w:lvl>
    <w:lvl w:ilvl="1" w:tplc="C36A3F94">
      <w:start w:val="1"/>
      <w:numFmt w:val="bullet"/>
      <w:lvlText w:val="•"/>
      <w:lvlJc w:val="left"/>
      <w:pPr>
        <w:ind w:left="1237" w:hanging="361"/>
      </w:pPr>
      <w:rPr>
        <w:rFonts w:ascii="Swis721 Lt BT" w:eastAsia="Swis721 Lt BT" w:hAnsi="Swis721 Lt BT" w:hint="default"/>
        <w:color w:val="231F20"/>
        <w:w w:val="100"/>
        <w:sz w:val="19"/>
        <w:szCs w:val="19"/>
      </w:rPr>
    </w:lvl>
    <w:lvl w:ilvl="2" w:tplc="04A447F2">
      <w:start w:val="1"/>
      <w:numFmt w:val="bullet"/>
      <w:pStyle w:val="ListparaLevel2"/>
      <w:lvlText w:val="–"/>
      <w:lvlJc w:val="left"/>
      <w:pPr>
        <w:ind w:left="1464" w:hanging="227"/>
      </w:pPr>
      <w:rPr>
        <w:rFonts w:ascii="Swis721 Lt BT" w:eastAsia="Swis721 Lt BT" w:hAnsi="Swis721 Lt BT" w:hint="default"/>
        <w:color w:val="231F20"/>
        <w:w w:val="100"/>
        <w:sz w:val="19"/>
        <w:szCs w:val="19"/>
      </w:rPr>
    </w:lvl>
    <w:lvl w:ilvl="3" w:tplc="673AA8A2">
      <w:start w:val="1"/>
      <w:numFmt w:val="bullet"/>
      <w:lvlText w:val="•"/>
      <w:lvlJc w:val="left"/>
      <w:pPr>
        <w:ind w:left="2440" w:hanging="227"/>
      </w:pPr>
      <w:rPr>
        <w:rFonts w:hint="default"/>
      </w:rPr>
    </w:lvl>
    <w:lvl w:ilvl="4" w:tplc="CD50172C">
      <w:start w:val="1"/>
      <w:numFmt w:val="bullet"/>
      <w:lvlText w:val="•"/>
      <w:lvlJc w:val="left"/>
      <w:pPr>
        <w:ind w:left="3421" w:hanging="227"/>
      </w:pPr>
      <w:rPr>
        <w:rFonts w:hint="default"/>
      </w:rPr>
    </w:lvl>
    <w:lvl w:ilvl="5" w:tplc="5BDEEA9A">
      <w:start w:val="1"/>
      <w:numFmt w:val="bullet"/>
      <w:lvlText w:val="•"/>
      <w:lvlJc w:val="left"/>
      <w:pPr>
        <w:ind w:left="4402" w:hanging="227"/>
      </w:pPr>
      <w:rPr>
        <w:rFonts w:hint="default"/>
      </w:rPr>
    </w:lvl>
    <w:lvl w:ilvl="6" w:tplc="D92891C4">
      <w:start w:val="1"/>
      <w:numFmt w:val="bullet"/>
      <w:lvlText w:val="•"/>
      <w:lvlJc w:val="left"/>
      <w:pPr>
        <w:ind w:left="5382" w:hanging="227"/>
      </w:pPr>
      <w:rPr>
        <w:rFonts w:hint="default"/>
      </w:rPr>
    </w:lvl>
    <w:lvl w:ilvl="7" w:tplc="7BBC52D2">
      <w:start w:val="1"/>
      <w:numFmt w:val="bullet"/>
      <w:lvlText w:val="•"/>
      <w:lvlJc w:val="left"/>
      <w:pPr>
        <w:ind w:left="6363" w:hanging="227"/>
      </w:pPr>
      <w:rPr>
        <w:rFonts w:hint="default"/>
      </w:rPr>
    </w:lvl>
    <w:lvl w:ilvl="8" w:tplc="B9903BCA">
      <w:start w:val="1"/>
      <w:numFmt w:val="bullet"/>
      <w:lvlText w:val="•"/>
      <w:lvlJc w:val="left"/>
      <w:pPr>
        <w:ind w:left="7344" w:hanging="227"/>
      </w:pPr>
      <w:rPr>
        <w:rFonts w:hint="default"/>
      </w:rPr>
    </w:lvl>
  </w:abstractNum>
  <w:abstractNum w:abstractNumId="27">
    <w:nsid w:val="595B4AFF"/>
    <w:multiLevelType w:val="hybridMultilevel"/>
    <w:tmpl w:val="37E84E14"/>
    <w:lvl w:ilvl="0" w:tplc="AC1ACE76">
      <w:start w:val="1"/>
      <w:numFmt w:val="decimal"/>
      <w:lvlText w:val="%1."/>
      <w:lvlJc w:val="left"/>
      <w:pPr>
        <w:ind w:left="720" w:hanging="360"/>
      </w:pPr>
      <w:rPr>
        <w:rFonts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5B730EA5"/>
    <w:multiLevelType w:val="multilevel"/>
    <w:tmpl w:val="C5142E7C"/>
    <w:name w:val="numbered headings8"/>
    <w:lvl w:ilvl="0">
      <w:start w:val="1"/>
      <w:numFmt w:val="decimal"/>
      <w:lvlText w:val="%1"/>
      <w:lvlJc w:val="left"/>
      <w:pPr>
        <w:ind w:left="960" w:hanging="567"/>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Restart w:val="0"/>
      <w:lvlText w:val="3.%2"/>
      <w:lvlJc w:val="left"/>
      <w:pPr>
        <w:ind w:left="960" w:hanging="567"/>
      </w:pPr>
      <w:rPr>
        <w:rFonts w:ascii="Swis721 Lt BT" w:eastAsia="Swis721 Lt BT" w:hAnsi="Swis721 Lt BT" w:hint="default"/>
        <w:b/>
        <w:bCs/>
        <w:i w:val="0"/>
        <w:color w:val="58595B"/>
        <w:spacing w:val="-13"/>
        <w:w w:val="100"/>
        <w:position w:val="0"/>
        <w:sz w:val="20"/>
        <w:szCs w:val="20"/>
      </w:rPr>
    </w:lvl>
    <w:lvl w:ilvl="2">
      <w:start w:val="1"/>
      <w:numFmt w:val="bullet"/>
      <w:lvlText w:val="•"/>
      <w:lvlJc w:val="left"/>
      <w:pPr>
        <w:ind w:left="2741" w:hanging="567"/>
      </w:pPr>
      <w:rPr>
        <w:rFonts w:hint="default"/>
        <w:color w:val="231F20"/>
        <w:spacing w:val="0"/>
        <w:w w:val="100"/>
        <w:sz w:val="19"/>
        <w:szCs w:val="19"/>
      </w:rPr>
    </w:lvl>
    <w:lvl w:ilvl="3">
      <w:start w:val="1"/>
      <w:numFmt w:val="bullet"/>
      <w:lvlText w:val="•"/>
      <w:lvlJc w:val="left"/>
      <w:pPr>
        <w:ind w:left="3631" w:hanging="567"/>
      </w:pPr>
      <w:rPr>
        <w:rFonts w:hint="default"/>
        <w:color w:val="231F20"/>
        <w:w w:val="100"/>
        <w:sz w:val="19"/>
        <w:szCs w:val="19"/>
      </w:rPr>
    </w:lvl>
    <w:lvl w:ilvl="4">
      <w:start w:val="1"/>
      <w:numFmt w:val="bullet"/>
      <w:lvlText w:val="•"/>
      <w:lvlJc w:val="left"/>
      <w:pPr>
        <w:ind w:left="4522" w:hanging="567"/>
      </w:pPr>
      <w:rPr>
        <w:rFonts w:hint="default"/>
      </w:rPr>
    </w:lvl>
    <w:lvl w:ilvl="5">
      <w:start w:val="1"/>
      <w:numFmt w:val="bullet"/>
      <w:lvlText w:val="•"/>
      <w:lvlJc w:val="left"/>
      <w:pPr>
        <w:ind w:left="5412" w:hanging="567"/>
      </w:pPr>
      <w:rPr>
        <w:rFonts w:hint="default"/>
      </w:rPr>
    </w:lvl>
    <w:lvl w:ilvl="6">
      <w:start w:val="1"/>
      <w:numFmt w:val="bullet"/>
      <w:lvlText w:val="•"/>
      <w:lvlJc w:val="left"/>
      <w:pPr>
        <w:ind w:left="6303" w:hanging="567"/>
      </w:pPr>
      <w:rPr>
        <w:rFonts w:hint="default"/>
      </w:rPr>
    </w:lvl>
    <w:lvl w:ilvl="7">
      <w:start w:val="1"/>
      <w:numFmt w:val="bullet"/>
      <w:lvlText w:val="•"/>
      <w:lvlJc w:val="left"/>
      <w:pPr>
        <w:ind w:left="7193" w:hanging="567"/>
      </w:pPr>
      <w:rPr>
        <w:rFonts w:hint="default"/>
      </w:rPr>
    </w:lvl>
    <w:lvl w:ilvl="8">
      <w:start w:val="1"/>
      <w:numFmt w:val="bullet"/>
      <w:lvlText w:val="•"/>
      <w:lvlJc w:val="left"/>
      <w:pPr>
        <w:ind w:left="8084" w:hanging="567"/>
      </w:pPr>
      <w:rPr>
        <w:rFonts w:hint="default"/>
      </w:rPr>
    </w:lvl>
  </w:abstractNum>
  <w:abstractNum w:abstractNumId="29">
    <w:nsid w:val="5F2425CE"/>
    <w:multiLevelType w:val="multilevel"/>
    <w:tmpl w:val="36FCCDD4"/>
    <w:numStyleLink w:val="Style1"/>
  </w:abstractNum>
  <w:abstractNum w:abstractNumId="30">
    <w:nsid w:val="639105AD"/>
    <w:multiLevelType w:val="multilevel"/>
    <w:tmpl w:val="49386F88"/>
    <w:name w:val="numbered headings7"/>
    <w:lvl w:ilvl="0">
      <w:start w:val="1"/>
      <w:numFmt w:val="decimal"/>
      <w:lvlText w:val="%1"/>
      <w:lvlJc w:val="left"/>
      <w:pPr>
        <w:ind w:left="960" w:hanging="567"/>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Restart w:val="0"/>
      <w:lvlText w:val="%1.%2"/>
      <w:lvlJc w:val="left"/>
      <w:pPr>
        <w:ind w:left="960" w:hanging="567"/>
      </w:pPr>
      <w:rPr>
        <w:rFonts w:ascii="Swis721 Lt BT" w:eastAsia="Swis721 Lt BT" w:hAnsi="Swis721 Lt BT" w:hint="default"/>
        <w:b/>
        <w:bCs/>
        <w:i w:val="0"/>
        <w:color w:val="58595B"/>
        <w:spacing w:val="-13"/>
        <w:w w:val="100"/>
        <w:position w:val="0"/>
        <w:sz w:val="20"/>
        <w:szCs w:val="20"/>
      </w:rPr>
    </w:lvl>
    <w:lvl w:ilvl="2">
      <w:start w:val="1"/>
      <w:numFmt w:val="bullet"/>
      <w:lvlText w:val="•"/>
      <w:lvlJc w:val="left"/>
      <w:pPr>
        <w:ind w:left="2741" w:hanging="567"/>
      </w:pPr>
      <w:rPr>
        <w:rFonts w:hint="default"/>
        <w:color w:val="231F20"/>
        <w:spacing w:val="0"/>
        <w:w w:val="100"/>
        <w:sz w:val="19"/>
        <w:szCs w:val="19"/>
      </w:rPr>
    </w:lvl>
    <w:lvl w:ilvl="3">
      <w:start w:val="1"/>
      <w:numFmt w:val="bullet"/>
      <w:lvlText w:val="•"/>
      <w:lvlJc w:val="left"/>
      <w:pPr>
        <w:ind w:left="3631" w:hanging="567"/>
      </w:pPr>
      <w:rPr>
        <w:rFonts w:hint="default"/>
        <w:color w:val="231F20"/>
        <w:w w:val="100"/>
        <w:sz w:val="19"/>
        <w:szCs w:val="19"/>
      </w:rPr>
    </w:lvl>
    <w:lvl w:ilvl="4">
      <w:start w:val="1"/>
      <w:numFmt w:val="bullet"/>
      <w:lvlText w:val="•"/>
      <w:lvlJc w:val="left"/>
      <w:pPr>
        <w:ind w:left="4522" w:hanging="567"/>
      </w:pPr>
      <w:rPr>
        <w:rFonts w:hint="default"/>
      </w:rPr>
    </w:lvl>
    <w:lvl w:ilvl="5">
      <w:start w:val="1"/>
      <w:numFmt w:val="bullet"/>
      <w:lvlText w:val="•"/>
      <w:lvlJc w:val="left"/>
      <w:pPr>
        <w:ind w:left="5412" w:hanging="567"/>
      </w:pPr>
      <w:rPr>
        <w:rFonts w:hint="default"/>
      </w:rPr>
    </w:lvl>
    <w:lvl w:ilvl="6">
      <w:start w:val="1"/>
      <w:numFmt w:val="bullet"/>
      <w:lvlText w:val="•"/>
      <w:lvlJc w:val="left"/>
      <w:pPr>
        <w:ind w:left="6303" w:hanging="567"/>
      </w:pPr>
      <w:rPr>
        <w:rFonts w:hint="default"/>
      </w:rPr>
    </w:lvl>
    <w:lvl w:ilvl="7">
      <w:start w:val="1"/>
      <w:numFmt w:val="bullet"/>
      <w:lvlText w:val="•"/>
      <w:lvlJc w:val="left"/>
      <w:pPr>
        <w:ind w:left="7193" w:hanging="567"/>
      </w:pPr>
      <w:rPr>
        <w:rFonts w:hint="default"/>
      </w:rPr>
    </w:lvl>
    <w:lvl w:ilvl="8">
      <w:start w:val="1"/>
      <w:numFmt w:val="bullet"/>
      <w:lvlText w:val="•"/>
      <w:lvlJc w:val="left"/>
      <w:pPr>
        <w:ind w:left="8084" w:hanging="567"/>
      </w:pPr>
      <w:rPr>
        <w:rFonts w:hint="default"/>
      </w:rPr>
    </w:lvl>
  </w:abstractNum>
  <w:abstractNum w:abstractNumId="31">
    <w:nsid w:val="63E760E3"/>
    <w:multiLevelType w:val="hybridMultilevel"/>
    <w:tmpl w:val="BD9CAC0E"/>
    <w:lvl w:ilvl="0" w:tplc="19820426">
      <w:start w:val="3"/>
      <w:numFmt w:val="decimal"/>
      <w:lvlText w:val="%1."/>
      <w:lvlJc w:val="left"/>
      <w:pPr>
        <w:ind w:left="2021" w:hanging="319"/>
        <w:jc w:val="right"/>
      </w:pPr>
      <w:rPr>
        <w:rFonts w:ascii="Swis721 BT" w:eastAsia="Swis721 BT" w:hAnsi="Swis721 BT" w:hint="default"/>
        <w:b w:val="0"/>
        <w:bCs/>
        <w:color w:val="231F20"/>
        <w:w w:val="100"/>
        <w:sz w:val="20"/>
        <w:szCs w:val="20"/>
      </w:rPr>
    </w:lvl>
    <w:lvl w:ilvl="1" w:tplc="AFAE57D2">
      <w:start w:val="1"/>
      <w:numFmt w:val="bullet"/>
      <w:lvlText w:val="•"/>
      <w:lvlJc w:val="left"/>
      <w:pPr>
        <w:ind w:left="4738" w:hanging="227"/>
      </w:pPr>
      <w:rPr>
        <w:rFonts w:ascii="Swis721 Lt BT" w:eastAsia="Swis721 Lt BT" w:hAnsi="Swis721 Lt BT" w:hint="default"/>
        <w:color w:val="231F20"/>
        <w:w w:val="100"/>
        <w:sz w:val="17"/>
        <w:szCs w:val="17"/>
      </w:rPr>
    </w:lvl>
    <w:lvl w:ilvl="2" w:tplc="AF8E74C4">
      <w:start w:val="1"/>
      <w:numFmt w:val="bullet"/>
      <w:lvlText w:val="•"/>
      <w:lvlJc w:val="left"/>
      <w:pPr>
        <w:ind w:left="2823" w:hanging="284"/>
      </w:pPr>
      <w:rPr>
        <w:rFonts w:ascii="Swis721 Lt BT" w:eastAsia="Swis721 Lt BT" w:hAnsi="Swis721 Lt BT" w:hint="default"/>
        <w:color w:val="231F20"/>
        <w:w w:val="100"/>
        <w:sz w:val="19"/>
        <w:szCs w:val="19"/>
      </w:rPr>
    </w:lvl>
    <w:lvl w:ilvl="3" w:tplc="2462095C">
      <w:start w:val="1"/>
      <w:numFmt w:val="bullet"/>
      <w:lvlText w:val="•"/>
      <w:lvlJc w:val="left"/>
      <w:pPr>
        <w:ind w:left="4746" w:hanging="284"/>
      </w:pPr>
      <w:rPr>
        <w:rFonts w:hint="default"/>
      </w:rPr>
    </w:lvl>
    <w:lvl w:ilvl="4" w:tplc="62BC38E4">
      <w:start w:val="1"/>
      <w:numFmt w:val="bullet"/>
      <w:lvlText w:val="•"/>
      <w:lvlJc w:val="left"/>
      <w:pPr>
        <w:ind w:left="5623" w:hanging="284"/>
      </w:pPr>
      <w:rPr>
        <w:rFonts w:hint="default"/>
      </w:rPr>
    </w:lvl>
    <w:lvl w:ilvl="5" w:tplc="153ABA66">
      <w:start w:val="1"/>
      <w:numFmt w:val="bullet"/>
      <w:lvlText w:val="•"/>
      <w:lvlJc w:val="left"/>
      <w:pPr>
        <w:ind w:left="6501" w:hanging="284"/>
      </w:pPr>
      <w:rPr>
        <w:rFonts w:hint="default"/>
      </w:rPr>
    </w:lvl>
    <w:lvl w:ilvl="6" w:tplc="93828BE8">
      <w:start w:val="1"/>
      <w:numFmt w:val="bullet"/>
      <w:lvlText w:val="•"/>
      <w:lvlJc w:val="left"/>
      <w:pPr>
        <w:ind w:left="7379" w:hanging="284"/>
      </w:pPr>
      <w:rPr>
        <w:rFonts w:hint="default"/>
      </w:rPr>
    </w:lvl>
    <w:lvl w:ilvl="7" w:tplc="ABB4A358">
      <w:start w:val="1"/>
      <w:numFmt w:val="bullet"/>
      <w:lvlText w:val="•"/>
      <w:lvlJc w:val="left"/>
      <w:pPr>
        <w:ind w:left="8257" w:hanging="284"/>
      </w:pPr>
      <w:rPr>
        <w:rFonts w:hint="default"/>
      </w:rPr>
    </w:lvl>
    <w:lvl w:ilvl="8" w:tplc="F89AC35E">
      <w:start w:val="1"/>
      <w:numFmt w:val="bullet"/>
      <w:lvlText w:val="•"/>
      <w:lvlJc w:val="left"/>
      <w:pPr>
        <w:ind w:left="9135" w:hanging="284"/>
      </w:pPr>
      <w:rPr>
        <w:rFonts w:hint="default"/>
      </w:rPr>
    </w:lvl>
  </w:abstractNum>
  <w:abstractNum w:abstractNumId="32">
    <w:nsid w:val="66214ADE"/>
    <w:multiLevelType w:val="hybridMultilevel"/>
    <w:tmpl w:val="2EE09F50"/>
    <w:lvl w:ilvl="0" w:tplc="50DA2DAC">
      <w:start w:val="1"/>
      <w:numFmt w:val="bullet"/>
      <w:pStyle w:val="ListParagraph"/>
      <w:lvlText w:val="•"/>
      <w:lvlJc w:val="left"/>
      <w:pPr>
        <w:ind w:left="4330" w:hanging="360"/>
      </w:pPr>
      <w:rPr>
        <w:rFonts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65066AD"/>
    <w:multiLevelType w:val="multilevel"/>
    <w:tmpl w:val="542EDB88"/>
    <w:lvl w:ilvl="0">
      <w:start w:val="8"/>
      <w:numFmt w:val="decimal"/>
      <w:lvlText w:val="%1"/>
      <w:lvlJc w:val="left"/>
      <w:pPr>
        <w:ind w:left="967" w:hanging="567"/>
      </w:pPr>
      <w:rPr>
        <w:rFonts w:hint="default"/>
        <w:b/>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967" w:hanging="567"/>
      </w:pPr>
      <w:rPr>
        <w:rFonts w:ascii="Swis721 Lt BT" w:eastAsia="Swis721 Lt BT" w:hAnsi="Swis721 Lt BT" w:hint="default"/>
        <w:b/>
        <w:bCs/>
        <w:color w:val="58595B"/>
        <w:spacing w:val="-15"/>
        <w:w w:val="100"/>
        <w:sz w:val="24"/>
        <w:szCs w:val="24"/>
      </w:rPr>
    </w:lvl>
    <w:lvl w:ilvl="2">
      <w:start w:val="1"/>
      <w:numFmt w:val="bullet"/>
      <w:lvlText w:val="•"/>
      <w:lvlJc w:val="left"/>
      <w:pPr>
        <w:ind w:left="2853" w:hanging="567"/>
      </w:pPr>
      <w:rPr>
        <w:rFonts w:hint="default"/>
        <w:color w:val="231F20"/>
        <w:w w:val="100"/>
        <w:sz w:val="19"/>
        <w:szCs w:val="19"/>
      </w:rPr>
    </w:lvl>
    <w:lvl w:ilvl="3">
      <w:start w:val="1"/>
      <w:numFmt w:val="bullet"/>
      <w:lvlText w:val="•"/>
      <w:lvlJc w:val="left"/>
      <w:pPr>
        <w:ind w:left="3799" w:hanging="567"/>
      </w:pPr>
      <w:rPr>
        <w:rFonts w:hint="default"/>
        <w:color w:val="231F20"/>
        <w:w w:val="100"/>
        <w:sz w:val="19"/>
        <w:szCs w:val="19"/>
      </w:rPr>
    </w:lvl>
    <w:lvl w:ilvl="4">
      <w:start w:val="1"/>
      <w:numFmt w:val="bullet"/>
      <w:lvlText w:val="•"/>
      <w:lvlJc w:val="left"/>
      <w:pPr>
        <w:ind w:left="4746" w:hanging="567"/>
      </w:pPr>
      <w:rPr>
        <w:rFonts w:hint="default"/>
      </w:rPr>
    </w:lvl>
    <w:lvl w:ilvl="5">
      <w:start w:val="1"/>
      <w:numFmt w:val="bullet"/>
      <w:lvlText w:val="•"/>
      <w:lvlJc w:val="left"/>
      <w:pPr>
        <w:ind w:left="5692" w:hanging="567"/>
      </w:pPr>
      <w:rPr>
        <w:rFonts w:hint="default"/>
      </w:rPr>
    </w:lvl>
    <w:lvl w:ilvl="6">
      <w:start w:val="1"/>
      <w:numFmt w:val="bullet"/>
      <w:lvlText w:val="•"/>
      <w:lvlJc w:val="left"/>
      <w:pPr>
        <w:ind w:left="6639" w:hanging="567"/>
      </w:pPr>
      <w:rPr>
        <w:rFonts w:hint="default"/>
      </w:rPr>
    </w:lvl>
    <w:lvl w:ilvl="7">
      <w:start w:val="1"/>
      <w:numFmt w:val="bullet"/>
      <w:lvlText w:val="•"/>
      <w:lvlJc w:val="left"/>
      <w:pPr>
        <w:ind w:left="7585" w:hanging="567"/>
      </w:pPr>
      <w:rPr>
        <w:rFonts w:hint="default"/>
      </w:rPr>
    </w:lvl>
    <w:lvl w:ilvl="8">
      <w:start w:val="1"/>
      <w:numFmt w:val="bullet"/>
      <w:lvlText w:val="•"/>
      <w:lvlJc w:val="left"/>
      <w:pPr>
        <w:ind w:left="8532" w:hanging="567"/>
      </w:pPr>
      <w:rPr>
        <w:rFonts w:hint="default"/>
      </w:rPr>
    </w:lvl>
  </w:abstractNum>
  <w:abstractNum w:abstractNumId="34">
    <w:nsid w:val="6661695E"/>
    <w:multiLevelType w:val="hybridMultilevel"/>
    <w:tmpl w:val="2222BFE0"/>
    <w:lvl w:ilvl="0" w:tplc="91004E50">
      <w:start w:val="1"/>
      <w:numFmt w:val="bullet"/>
      <w:lvlText w:val=""/>
      <w:lvlJc w:val="left"/>
      <w:pPr>
        <w:ind w:left="533" w:hanging="227"/>
      </w:pPr>
      <w:rPr>
        <w:rFonts w:ascii="Symbol" w:eastAsia="Symbol" w:hAnsi="Symbol" w:hint="default"/>
        <w:color w:val="231F20"/>
        <w:w w:val="100"/>
        <w:sz w:val="17"/>
        <w:szCs w:val="17"/>
      </w:rPr>
    </w:lvl>
    <w:lvl w:ilvl="1" w:tplc="BFFA5694">
      <w:start w:val="1"/>
      <w:numFmt w:val="bullet"/>
      <w:lvlText w:val="•"/>
      <w:lvlJc w:val="left"/>
      <w:pPr>
        <w:ind w:left="1250" w:hanging="227"/>
      </w:pPr>
      <w:rPr>
        <w:rFonts w:hint="default"/>
      </w:rPr>
    </w:lvl>
    <w:lvl w:ilvl="2" w:tplc="E9FE487C">
      <w:start w:val="1"/>
      <w:numFmt w:val="bullet"/>
      <w:lvlText w:val="•"/>
      <w:lvlJc w:val="left"/>
      <w:pPr>
        <w:ind w:left="1961" w:hanging="227"/>
      </w:pPr>
      <w:rPr>
        <w:rFonts w:hint="default"/>
      </w:rPr>
    </w:lvl>
    <w:lvl w:ilvl="3" w:tplc="10445712">
      <w:start w:val="1"/>
      <w:numFmt w:val="bullet"/>
      <w:lvlText w:val="•"/>
      <w:lvlJc w:val="left"/>
      <w:pPr>
        <w:ind w:left="2672" w:hanging="227"/>
      </w:pPr>
      <w:rPr>
        <w:rFonts w:hint="default"/>
      </w:rPr>
    </w:lvl>
    <w:lvl w:ilvl="4" w:tplc="D836107E">
      <w:start w:val="1"/>
      <w:numFmt w:val="bullet"/>
      <w:lvlText w:val="•"/>
      <w:lvlJc w:val="left"/>
      <w:pPr>
        <w:ind w:left="3383" w:hanging="227"/>
      </w:pPr>
      <w:rPr>
        <w:rFonts w:hint="default"/>
      </w:rPr>
    </w:lvl>
    <w:lvl w:ilvl="5" w:tplc="23D2BCB2">
      <w:start w:val="1"/>
      <w:numFmt w:val="bullet"/>
      <w:lvlText w:val="•"/>
      <w:lvlJc w:val="left"/>
      <w:pPr>
        <w:ind w:left="4094" w:hanging="227"/>
      </w:pPr>
      <w:rPr>
        <w:rFonts w:hint="default"/>
      </w:rPr>
    </w:lvl>
    <w:lvl w:ilvl="6" w:tplc="A87E6CBA">
      <w:start w:val="1"/>
      <w:numFmt w:val="bullet"/>
      <w:lvlText w:val="•"/>
      <w:lvlJc w:val="left"/>
      <w:pPr>
        <w:ind w:left="4805" w:hanging="227"/>
      </w:pPr>
      <w:rPr>
        <w:rFonts w:hint="default"/>
      </w:rPr>
    </w:lvl>
    <w:lvl w:ilvl="7" w:tplc="BD24B3BE">
      <w:start w:val="1"/>
      <w:numFmt w:val="bullet"/>
      <w:lvlText w:val="•"/>
      <w:lvlJc w:val="left"/>
      <w:pPr>
        <w:ind w:left="5515" w:hanging="227"/>
      </w:pPr>
      <w:rPr>
        <w:rFonts w:hint="default"/>
      </w:rPr>
    </w:lvl>
    <w:lvl w:ilvl="8" w:tplc="1ABE5B86">
      <w:start w:val="1"/>
      <w:numFmt w:val="bullet"/>
      <w:lvlText w:val="•"/>
      <w:lvlJc w:val="left"/>
      <w:pPr>
        <w:ind w:left="6226" w:hanging="227"/>
      </w:pPr>
      <w:rPr>
        <w:rFonts w:hint="default"/>
      </w:rPr>
    </w:lvl>
  </w:abstractNum>
  <w:abstractNum w:abstractNumId="35">
    <w:nsid w:val="69385940"/>
    <w:multiLevelType w:val="hybridMultilevel"/>
    <w:tmpl w:val="61F0CDAC"/>
    <w:lvl w:ilvl="0" w:tplc="B3BA95C4">
      <w:start w:val="1"/>
      <w:numFmt w:val="bullet"/>
      <w:lvlText w:val="•"/>
      <w:lvlJc w:val="left"/>
      <w:pPr>
        <w:ind w:left="1237" w:hanging="284"/>
      </w:pPr>
      <w:rPr>
        <w:rFonts w:ascii="Swis721 Lt BT" w:eastAsia="Swis721 Lt BT" w:hAnsi="Swis721 Lt BT" w:hint="default"/>
        <w:i/>
        <w:color w:val="231F20"/>
        <w:w w:val="100"/>
        <w:sz w:val="19"/>
        <w:szCs w:val="19"/>
      </w:rPr>
    </w:lvl>
    <w:lvl w:ilvl="1" w:tplc="EBC68C68">
      <w:start w:val="1"/>
      <w:numFmt w:val="bullet"/>
      <w:lvlText w:val="•"/>
      <w:lvlJc w:val="left"/>
      <w:pPr>
        <w:ind w:left="2158" w:hanging="284"/>
      </w:pPr>
      <w:rPr>
        <w:rFonts w:hint="default"/>
      </w:rPr>
    </w:lvl>
    <w:lvl w:ilvl="2" w:tplc="0DF0F2E8">
      <w:start w:val="1"/>
      <w:numFmt w:val="bullet"/>
      <w:lvlText w:val="•"/>
      <w:lvlJc w:val="left"/>
      <w:pPr>
        <w:ind w:left="3077" w:hanging="284"/>
      </w:pPr>
      <w:rPr>
        <w:rFonts w:hint="default"/>
      </w:rPr>
    </w:lvl>
    <w:lvl w:ilvl="3" w:tplc="4FF2804E">
      <w:start w:val="1"/>
      <w:numFmt w:val="bullet"/>
      <w:lvlText w:val="•"/>
      <w:lvlJc w:val="left"/>
      <w:pPr>
        <w:ind w:left="3995" w:hanging="284"/>
      </w:pPr>
      <w:rPr>
        <w:rFonts w:hint="default"/>
      </w:rPr>
    </w:lvl>
    <w:lvl w:ilvl="4" w:tplc="9EE43A86">
      <w:start w:val="1"/>
      <w:numFmt w:val="bullet"/>
      <w:lvlText w:val="•"/>
      <w:lvlJc w:val="left"/>
      <w:pPr>
        <w:ind w:left="4914" w:hanging="284"/>
      </w:pPr>
      <w:rPr>
        <w:rFonts w:hint="default"/>
      </w:rPr>
    </w:lvl>
    <w:lvl w:ilvl="5" w:tplc="8A72E144">
      <w:start w:val="1"/>
      <w:numFmt w:val="bullet"/>
      <w:lvlText w:val="•"/>
      <w:lvlJc w:val="left"/>
      <w:pPr>
        <w:ind w:left="5832" w:hanging="284"/>
      </w:pPr>
      <w:rPr>
        <w:rFonts w:hint="default"/>
      </w:rPr>
    </w:lvl>
    <w:lvl w:ilvl="6" w:tplc="6C046326">
      <w:start w:val="1"/>
      <w:numFmt w:val="bullet"/>
      <w:lvlText w:val="•"/>
      <w:lvlJc w:val="left"/>
      <w:pPr>
        <w:ind w:left="6751" w:hanging="284"/>
      </w:pPr>
      <w:rPr>
        <w:rFonts w:hint="default"/>
      </w:rPr>
    </w:lvl>
    <w:lvl w:ilvl="7" w:tplc="FD122418">
      <w:start w:val="1"/>
      <w:numFmt w:val="bullet"/>
      <w:lvlText w:val="•"/>
      <w:lvlJc w:val="left"/>
      <w:pPr>
        <w:ind w:left="7669" w:hanging="284"/>
      </w:pPr>
      <w:rPr>
        <w:rFonts w:hint="default"/>
      </w:rPr>
    </w:lvl>
    <w:lvl w:ilvl="8" w:tplc="FAFC4B60">
      <w:start w:val="1"/>
      <w:numFmt w:val="bullet"/>
      <w:lvlText w:val="•"/>
      <w:lvlJc w:val="left"/>
      <w:pPr>
        <w:ind w:left="8588" w:hanging="284"/>
      </w:pPr>
      <w:rPr>
        <w:rFonts w:hint="default"/>
      </w:rPr>
    </w:lvl>
  </w:abstractNum>
  <w:abstractNum w:abstractNumId="36">
    <w:nsid w:val="6DD2695B"/>
    <w:multiLevelType w:val="multilevel"/>
    <w:tmpl w:val="39C47FBC"/>
    <w:name w:val="numbered headings4"/>
    <w:lvl w:ilvl="0">
      <w:start w:val="1"/>
      <w:numFmt w:val="decimal"/>
      <w:lvlText w:val="%1"/>
      <w:lvlJc w:val="left"/>
      <w:pPr>
        <w:ind w:left="960" w:hanging="567"/>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lvlRestart w:val="0"/>
      <w:lvlText w:val="3.1"/>
      <w:lvlJc w:val="left"/>
      <w:pPr>
        <w:ind w:left="960" w:hanging="567"/>
      </w:pPr>
      <w:rPr>
        <w:rFonts w:ascii="Swis721 Lt BT" w:eastAsia="Swis721 Lt BT" w:hAnsi="Swis721 Lt BT" w:hint="default"/>
        <w:b/>
        <w:bCs/>
        <w:i w:val="0"/>
        <w:color w:val="58595B"/>
        <w:spacing w:val="-13"/>
        <w:w w:val="100"/>
        <w:position w:val="0"/>
        <w:sz w:val="20"/>
        <w:szCs w:val="20"/>
      </w:rPr>
    </w:lvl>
    <w:lvl w:ilvl="2">
      <w:start w:val="1"/>
      <w:numFmt w:val="bullet"/>
      <w:lvlText w:val="•"/>
      <w:lvlJc w:val="left"/>
      <w:pPr>
        <w:ind w:left="2741" w:hanging="567"/>
      </w:pPr>
      <w:rPr>
        <w:rFonts w:hint="default"/>
        <w:color w:val="231F20"/>
        <w:spacing w:val="0"/>
        <w:w w:val="100"/>
        <w:sz w:val="19"/>
        <w:szCs w:val="19"/>
      </w:rPr>
    </w:lvl>
    <w:lvl w:ilvl="3">
      <w:start w:val="1"/>
      <w:numFmt w:val="bullet"/>
      <w:lvlText w:val="•"/>
      <w:lvlJc w:val="left"/>
      <w:pPr>
        <w:ind w:left="3631" w:hanging="567"/>
      </w:pPr>
      <w:rPr>
        <w:rFonts w:hint="default"/>
        <w:color w:val="231F20"/>
        <w:w w:val="100"/>
        <w:sz w:val="19"/>
        <w:szCs w:val="19"/>
      </w:rPr>
    </w:lvl>
    <w:lvl w:ilvl="4">
      <w:start w:val="1"/>
      <w:numFmt w:val="bullet"/>
      <w:lvlText w:val="•"/>
      <w:lvlJc w:val="left"/>
      <w:pPr>
        <w:ind w:left="4522" w:hanging="567"/>
      </w:pPr>
      <w:rPr>
        <w:rFonts w:hint="default"/>
      </w:rPr>
    </w:lvl>
    <w:lvl w:ilvl="5">
      <w:start w:val="1"/>
      <w:numFmt w:val="bullet"/>
      <w:lvlText w:val="•"/>
      <w:lvlJc w:val="left"/>
      <w:pPr>
        <w:ind w:left="5412" w:hanging="567"/>
      </w:pPr>
      <w:rPr>
        <w:rFonts w:hint="default"/>
      </w:rPr>
    </w:lvl>
    <w:lvl w:ilvl="6">
      <w:start w:val="1"/>
      <w:numFmt w:val="bullet"/>
      <w:lvlText w:val="•"/>
      <w:lvlJc w:val="left"/>
      <w:pPr>
        <w:ind w:left="6303" w:hanging="567"/>
      </w:pPr>
      <w:rPr>
        <w:rFonts w:hint="default"/>
      </w:rPr>
    </w:lvl>
    <w:lvl w:ilvl="7">
      <w:start w:val="1"/>
      <w:numFmt w:val="bullet"/>
      <w:lvlText w:val="•"/>
      <w:lvlJc w:val="left"/>
      <w:pPr>
        <w:ind w:left="7193" w:hanging="567"/>
      </w:pPr>
      <w:rPr>
        <w:rFonts w:hint="default"/>
      </w:rPr>
    </w:lvl>
    <w:lvl w:ilvl="8">
      <w:start w:val="1"/>
      <w:numFmt w:val="bullet"/>
      <w:lvlText w:val="•"/>
      <w:lvlJc w:val="left"/>
      <w:pPr>
        <w:ind w:left="8084" w:hanging="567"/>
      </w:pPr>
      <w:rPr>
        <w:rFonts w:hint="default"/>
      </w:rPr>
    </w:lvl>
  </w:abstractNum>
  <w:abstractNum w:abstractNumId="37">
    <w:nsid w:val="7C551EF9"/>
    <w:multiLevelType w:val="multilevel"/>
    <w:tmpl w:val="36FCCDD4"/>
    <w:styleLink w:val="Style1"/>
    <w:lvl w:ilvl="0">
      <w:start w:val="1"/>
      <w:numFmt w:val="decimal"/>
      <w:lvlText w:val="%1"/>
      <w:lvlJc w:val="left"/>
      <w:pPr>
        <w:ind w:left="960" w:hanging="567"/>
      </w:pPr>
      <w:rPr>
        <w:rFonts w:ascii="Swis721 Lt BT" w:hAnsi="Swis721 Lt BT" w:hint="default"/>
        <w:sz w:val="24"/>
      </w:rPr>
    </w:lvl>
    <w:lvl w:ilvl="1">
      <w:start w:val="1"/>
      <w:numFmt w:val="decimal"/>
      <w:lvlText w:val="%1.%2"/>
      <w:lvlJc w:val="left"/>
      <w:pPr>
        <w:ind w:left="960" w:hanging="567"/>
      </w:pPr>
      <w:rPr>
        <w:rFonts w:ascii="Swis721 Lt BT" w:eastAsia="Swis721 Lt BT" w:hAnsi="Swis721 Lt BT" w:hint="default"/>
        <w:color w:val="58595B"/>
        <w:spacing w:val="-13"/>
        <w:w w:val="100"/>
        <w:sz w:val="20"/>
        <w:szCs w:val="20"/>
      </w:rPr>
    </w:lvl>
    <w:lvl w:ilvl="2">
      <w:start w:val="1"/>
      <w:numFmt w:val="bullet"/>
      <w:lvlText w:val="•"/>
      <w:lvlJc w:val="left"/>
      <w:pPr>
        <w:ind w:left="2741" w:hanging="567"/>
      </w:pPr>
      <w:rPr>
        <w:rFonts w:hint="default"/>
      </w:rPr>
    </w:lvl>
    <w:lvl w:ilvl="3">
      <w:start w:val="1"/>
      <w:numFmt w:val="bullet"/>
      <w:lvlText w:val="•"/>
      <w:lvlJc w:val="left"/>
      <w:pPr>
        <w:ind w:left="3631" w:hanging="567"/>
      </w:pPr>
      <w:rPr>
        <w:rFonts w:hint="default"/>
      </w:rPr>
    </w:lvl>
    <w:lvl w:ilvl="4">
      <w:start w:val="1"/>
      <w:numFmt w:val="bullet"/>
      <w:lvlText w:val="•"/>
      <w:lvlJc w:val="left"/>
      <w:pPr>
        <w:ind w:left="4522" w:hanging="567"/>
      </w:pPr>
      <w:rPr>
        <w:rFonts w:hint="default"/>
      </w:rPr>
    </w:lvl>
    <w:lvl w:ilvl="5">
      <w:start w:val="1"/>
      <w:numFmt w:val="bullet"/>
      <w:lvlText w:val="•"/>
      <w:lvlJc w:val="left"/>
      <w:pPr>
        <w:ind w:left="5412" w:hanging="567"/>
      </w:pPr>
      <w:rPr>
        <w:rFonts w:hint="default"/>
      </w:rPr>
    </w:lvl>
    <w:lvl w:ilvl="6">
      <w:start w:val="1"/>
      <w:numFmt w:val="bullet"/>
      <w:lvlText w:val="•"/>
      <w:lvlJc w:val="left"/>
      <w:pPr>
        <w:ind w:left="6303" w:hanging="567"/>
      </w:pPr>
      <w:rPr>
        <w:rFonts w:hint="default"/>
      </w:rPr>
    </w:lvl>
    <w:lvl w:ilvl="7">
      <w:start w:val="1"/>
      <w:numFmt w:val="bullet"/>
      <w:lvlText w:val="•"/>
      <w:lvlJc w:val="left"/>
      <w:pPr>
        <w:ind w:left="7193" w:hanging="567"/>
      </w:pPr>
      <w:rPr>
        <w:rFonts w:hint="default"/>
      </w:rPr>
    </w:lvl>
    <w:lvl w:ilvl="8">
      <w:start w:val="1"/>
      <w:numFmt w:val="bullet"/>
      <w:lvlText w:val="•"/>
      <w:lvlJc w:val="left"/>
      <w:pPr>
        <w:ind w:left="8084" w:hanging="567"/>
      </w:pPr>
      <w:rPr>
        <w:rFonts w:hint="default"/>
      </w:rPr>
    </w:lvl>
  </w:abstractNum>
  <w:abstractNum w:abstractNumId="38">
    <w:nsid w:val="7EA13563"/>
    <w:multiLevelType w:val="hybridMultilevel"/>
    <w:tmpl w:val="A3BE197A"/>
    <w:lvl w:ilvl="0" w:tplc="B728F9CA">
      <w:start w:val="1"/>
      <w:numFmt w:val="bullet"/>
      <w:lvlText w:val="•"/>
      <w:lvlJc w:val="left"/>
      <w:pPr>
        <w:ind w:left="1237" w:hanging="284"/>
      </w:pPr>
      <w:rPr>
        <w:rFonts w:ascii="Swis721 Lt BT" w:eastAsia="Swis721 Lt BT" w:hAnsi="Swis721 Lt BT" w:hint="default"/>
        <w:color w:val="231F20"/>
        <w:w w:val="100"/>
        <w:sz w:val="19"/>
        <w:szCs w:val="19"/>
      </w:rPr>
    </w:lvl>
    <w:lvl w:ilvl="1" w:tplc="62F24EBC">
      <w:start w:val="1"/>
      <w:numFmt w:val="bullet"/>
      <w:lvlText w:val="•"/>
      <w:lvlJc w:val="left"/>
      <w:pPr>
        <w:ind w:left="2158" w:hanging="284"/>
      </w:pPr>
      <w:rPr>
        <w:rFonts w:hint="default"/>
      </w:rPr>
    </w:lvl>
    <w:lvl w:ilvl="2" w:tplc="F0C42646">
      <w:start w:val="1"/>
      <w:numFmt w:val="bullet"/>
      <w:lvlText w:val="•"/>
      <w:lvlJc w:val="left"/>
      <w:pPr>
        <w:ind w:left="3077" w:hanging="284"/>
      </w:pPr>
      <w:rPr>
        <w:rFonts w:hint="default"/>
      </w:rPr>
    </w:lvl>
    <w:lvl w:ilvl="3" w:tplc="A7E8EDF2">
      <w:start w:val="1"/>
      <w:numFmt w:val="bullet"/>
      <w:lvlText w:val="•"/>
      <w:lvlJc w:val="left"/>
      <w:pPr>
        <w:ind w:left="3995" w:hanging="284"/>
      </w:pPr>
      <w:rPr>
        <w:rFonts w:hint="default"/>
      </w:rPr>
    </w:lvl>
    <w:lvl w:ilvl="4" w:tplc="10F2527E">
      <w:start w:val="1"/>
      <w:numFmt w:val="bullet"/>
      <w:lvlText w:val="•"/>
      <w:lvlJc w:val="left"/>
      <w:pPr>
        <w:ind w:left="4914" w:hanging="284"/>
      </w:pPr>
      <w:rPr>
        <w:rFonts w:hint="default"/>
      </w:rPr>
    </w:lvl>
    <w:lvl w:ilvl="5" w:tplc="10341368">
      <w:start w:val="1"/>
      <w:numFmt w:val="bullet"/>
      <w:lvlText w:val="•"/>
      <w:lvlJc w:val="left"/>
      <w:pPr>
        <w:ind w:left="5832" w:hanging="284"/>
      </w:pPr>
      <w:rPr>
        <w:rFonts w:hint="default"/>
      </w:rPr>
    </w:lvl>
    <w:lvl w:ilvl="6" w:tplc="E042F91A">
      <w:start w:val="1"/>
      <w:numFmt w:val="bullet"/>
      <w:lvlText w:val="•"/>
      <w:lvlJc w:val="left"/>
      <w:pPr>
        <w:ind w:left="6751" w:hanging="284"/>
      </w:pPr>
      <w:rPr>
        <w:rFonts w:hint="default"/>
      </w:rPr>
    </w:lvl>
    <w:lvl w:ilvl="7" w:tplc="076C153E">
      <w:start w:val="1"/>
      <w:numFmt w:val="bullet"/>
      <w:lvlText w:val="•"/>
      <w:lvlJc w:val="left"/>
      <w:pPr>
        <w:ind w:left="7669" w:hanging="284"/>
      </w:pPr>
      <w:rPr>
        <w:rFonts w:hint="default"/>
      </w:rPr>
    </w:lvl>
    <w:lvl w:ilvl="8" w:tplc="7144AAFE">
      <w:start w:val="1"/>
      <w:numFmt w:val="bullet"/>
      <w:lvlText w:val="•"/>
      <w:lvlJc w:val="left"/>
      <w:pPr>
        <w:ind w:left="8588" w:hanging="284"/>
      </w:pPr>
      <w:rPr>
        <w:rFonts w:hint="default"/>
      </w:rPr>
    </w:lvl>
  </w:abstractNum>
  <w:abstractNum w:abstractNumId="39">
    <w:nsid w:val="7F7D21B7"/>
    <w:multiLevelType w:val="hybridMultilevel"/>
    <w:tmpl w:val="499AF7AA"/>
    <w:lvl w:ilvl="0" w:tplc="8AD0F762">
      <w:start w:val="1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4"/>
  </w:num>
  <w:num w:numId="3">
    <w:abstractNumId w:val="35"/>
  </w:num>
  <w:num w:numId="4">
    <w:abstractNumId w:val="38"/>
  </w:num>
  <w:num w:numId="5">
    <w:abstractNumId w:val="10"/>
  </w:num>
  <w:num w:numId="6">
    <w:abstractNumId w:val="25"/>
  </w:num>
  <w:num w:numId="7">
    <w:abstractNumId w:val="0"/>
  </w:num>
  <w:num w:numId="8">
    <w:abstractNumId w:val="8"/>
  </w:num>
  <w:num w:numId="9">
    <w:abstractNumId w:val="17"/>
  </w:num>
  <w:num w:numId="10">
    <w:abstractNumId w:val="21"/>
  </w:num>
  <w:num w:numId="11">
    <w:abstractNumId w:val="34"/>
  </w:num>
  <w:num w:numId="12">
    <w:abstractNumId w:val="24"/>
  </w:num>
  <w:num w:numId="13">
    <w:abstractNumId w:val="20"/>
  </w:num>
  <w:num w:numId="14">
    <w:abstractNumId w:val="31"/>
  </w:num>
  <w:num w:numId="15">
    <w:abstractNumId w:val="16"/>
  </w:num>
  <w:num w:numId="16">
    <w:abstractNumId w:val="26"/>
  </w:num>
  <w:num w:numId="17">
    <w:abstractNumId w:val="6"/>
  </w:num>
  <w:num w:numId="18">
    <w:abstractNumId w:val="13"/>
  </w:num>
  <w:num w:numId="19">
    <w:abstractNumId w:val="32"/>
  </w:num>
  <w:num w:numId="20">
    <w:abstractNumId w:val="37"/>
  </w:num>
  <w:num w:numId="21">
    <w:abstractNumId w:val="33"/>
    <w:lvlOverride w:ilvl="0">
      <w:lvl w:ilvl="0">
        <w:start w:val="1"/>
        <w:numFmt w:val="decimal"/>
        <w:lvlText w:val="%1."/>
        <w:lvlJc w:val="left"/>
        <w:pPr>
          <w:ind w:left="0" w:firstLine="0"/>
        </w:pPr>
        <w:rPr>
          <w:rFonts w:hint="default"/>
          <w:b/>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left"/>
        <w:pPr>
          <w:ind w:left="1135" w:hanging="851"/>
        </w:pPr>
        <w:rPr>
          <w:rFonts w:ascii="Swis721 BT" w:eastAsia="Swis721 BT" w:hAnsi="Swis721 BT" w:hint="default"/>
          <w:b/>
          <w:bCs/>
          <w:color w:val="6D6E71"/>
          <w:spacing w:val="-15"/>
          <w:w w:val="100"/>
          <w:sz w:val="28"/>
          <w:szCs w:val="28"/>
        </w:rPr>
      </w:lvl>
    </w:lvlOverride>
    <w:lvlOverride w:ilvl="2">
      <w:lvl w:ilvl="2">
        <w:start w:val="1"/>
        <w:numFmt w:val="none"/>
        <w:lvlText w:val="3.%2"/>
        <w:lvlJc w:val="left"/>
        <w:pPr>
          <w:ind w:left="684" w:hanging="284"/>
        </w:pPr>
        <w:rPr>
          <w:rFonts w:hint="default"/>
          <w:w w:val="100"/>
          <w:sz w:val="19"/>
        </w:rPr>
      </w:lvl>
    </w:lvlOverride>
    <w:lvlOverride w:ilvl="3">
      <w:lvl w:ilvl="3">
        <w:start w:val="1"/>
        <w:numFmt w:val="bullet"/>
        <w:lvlText w:val="–"/>
        <w:lvlJc w:val="left"/>
        <w:pPr>
          <w:ind w:left="911" w:hanging="227"/>
        </w:pPr>
        <w:rPr>
          <w:rFonts w:ascii="Swis721 Lt BT" w:eastAsia="Swis721 Lt BT" w:hAnsi="Swis721 Lt BT" w:hint="default"/>
          <w:color w:val="231F20"/>
          <w:w w:val="100"/>
          <w:sz w:val="19"/>
          <w:szCs w:val="19"/>
        </w:rPr>
      </w:lvl>
    </w:lvlOverride>
    <w:lvlOverride w:ilvl="4">
      <w:lvl w:ilvl="4">
        <w:start w:val="1"/>
        <w:numFmt w:val="bullet"/>
        <w:lvlText w:val="•"/>
        <w:lvlJc w:val="left"/>
        <w:pPr>
          <w:ind w:left="2392" w:hanging="227"/>
        </w:pPr>
        <w:rPr>
          <w:rFonts w:hint="default"/>
        </w:rPr>
      </w:lvl>
    </w:lvlOverride>
    <w:lvlOverride w:ilvl="5">
      <w:lvl w:ilvl="5">
        <w:start w:val="1"/>
        <w:numFmt w:val="bullet"/>
        <w:lvlText w:val="•"/>
        <w:lvlJc w:val="left"/>
        <w:pPr>
          <w:ind w:left="3544" w:hanging="227"/>
        </w:pPr>
        <w:rPr>
          <w:rFonts w:hint="default"/>
        </w:rPr>
      </w:lvl>
    </w:lvlOverride>
    <w:lvlOverride w:ilvl="6">
      <w:lvl w:ilvl="6">
        <w:start w:val="1"/>
        <w:numFmt w:val="bullet"/>
        <w:lvlText w:val="•"/>
        <w:lvlJc w:val="left"/>
        <w:pPr>
          <w:ind w:left="4696" w:hanging="227"/>
        </w:pPr>
        <w:rPr>
          <w:rFonts w:hint="default"/>
        </w:rPr>
      </w:lvl>
    </w:lvlOverride>
    <w:lvlOverride w:ilvl="7">
      <w:lvl w:ilvl="7">
        <w:start w:val="1"/>
        <w:numFmt w:val="bullet"/>
        <w:lvlText w:val="•"/>
        <w:lvlJc w:val="left"/>
        <w:pPr>
          <w:ind w:left="5848" w:hanging="227"/>
        </w:pPr>
        <w:rPr>
          <w:rFonts w:hint="default"/>
        </w:rPr>
      </w:lvl>
    </w:lvlOverride>
    <w:lvlOverride w:ilvl="8">
      <w:lvl w:ilvl="8">
        <w:start w:val="1"/>
        <w:numFmt w:val="bullet"/>
        <w:lvlText w:val="•"/>
        <w:lvlJc w:val="left"/>
        <w:pPr>
          <w:ind w:left="7001" w:hanging="227"/>
        </w:pPr>
        <w:rPr>
          <w:rFonts w:hint="default"/>
        </w:rPr>
      </w:lvl>
    </w:lvlOverride>
  </w:num>
  <w:num w:numId="22">
    <w:abstractNumId w:val="27"/>
  </w:num>
  <w:num w:numId="23">
    <w:abstractNumId w:val="19"/>
  </w:num>
  <w:num w:numId="24">
    <w:abstractNumId w:val="9"/>
  </w:num>
  <w:num w:numId="25">
    <w:abstractNumId w:val="29"/>
  </w:num>
  <w:num w:numId="26">
    <w:abstractNumId w:val="5"/>
  </w:num>
  <w:num w:numId="27">
    <w:abstractNumId w:val="2"/>
  </w:num>
  <w:num w:numId="28">
    <w:abstractNumId w:val="23"/>
  </w:num>
  <w:num w:numId="29">
    <w:abstractNumId w:val="39"/>
  </w:num>
  <w:num w:numId="30">
    <w:abstractNumId w:val="14"/>
  </w:num>
  <w:num w:numId="31">
    <w:abstractNumId w:val="18"/>
  </w:num>
  <w:num w:numId="32">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2"/>
  </w:compat>
  <w:rsids>
    <w:rsidRoot w:val="007E0239"/>
    <w:rsid w:val="00005D34"/>
    <w:rsid w:val="00012563"/>
    <w:rsid w:val="00012CA5"/>
    <w:rsid w:val="00014472"/>
    <w:rsid w:val="00015C09"/>
    <w:rsid w:val="00015E7B"/>
    <w:rsid w:val="000160C8"/>
    <w:rsid w:val="0001761F"/>
    <w:rsid w:val="00023F71"/>
    <w:rsid w:val="000356F8"/>
    <w:rsid w:val="000378BB"/>
    <w:rsid w:val="00046F60"/>
    <w:rsid w:val="00047C72"/>
    <w:rsid w:val="000504F5"/>
    <w:rsid w:val="00050604"/>
    <w:rsid w:val="00053229"/>
    <w:rsid w:val="00054556"/>
    <w:rsid w:val="000573FE"/>
    <w:rsid w:val="00062229"/>
    <w:rsid w:val="00062EA0"/>
    <w:rsid w:val="00064115"/>
    <w:rsid w:val="00076071"/>
    <w:rsid w:val="0008260B"/>
    <w:rsid w:val="000830E3"/>
    <w:rsid w:val="000878EB"/>
    <w:rsid w:val="000A0B50"/>
    <w:rsid w:val="000A0D40"/>
    <w:rsid w:val="000A0ED6"/>
    <w:rsid w:val="000A3ABF"/>
    <w:rsid w:val="000A6B02"/>
    <w:rsid w:val="000B4134"/>
    <w:rsid w:val="000B7C82"/>
    <w:rsid w:val="000C6A75"/>
    <w:rsid w:val="000D3323"/>
    <w:rsid w:val="000D3B34"/>
    <w:rsid w:val="000D6FAB"/>
    <w:rsid w:val="000D714E"/>
    <w:rsid w:val="000E0505"/>
    <w:rsid w:val="000E55EA"/>
    <w:rsid w:val="000E58E7"/>
    <w:rsid w:val="000E6FD0"/>
    <w:rsid w:val="000F0760"/>
    <w:rsid w:val="000F0EBD"/>
    <w:rsid w:val="00101D03"/>
    <w:rsid w:val="001049B8"/>
    <w:rsid w:val="001077A3"/>
    <w:rsid w:val="00110146"/>
    <w:rsid w:val="0011123E"/>
    <w:rsid w:val="00120636"/>
    <w:rsid w:val="00131ECA"/>
    <w:rsid w:val="00134DB8"/>
    <w:rsid w:val="0013546F"/>
    <w:rsid w:val="001359CA"/>
    <w:rsid w:val="0013783D"/>
    <w:rsid w:val="001407E5"/>
    <w:rsid w:val="00143D5E"/>
    <w:rsid w:val="001475D0"/>
    <w:rsid w:val="001526BF"/>
    <w:rsid w:val="00154C91"/>
    <w:rsid w:val="001556B4"/>
    <w:rsid w:val="001614EA"/>
    <w:rsid w:val="00161EC4"/>
    <w:rsid w:val="001628C1"/>
    <w:rsid w:val="0016381D"/>
    <w:rsid w:val="0016383C"/>
    <w:rsid w:val="00164585"/>
    <w:rsid w:val="001646D6"/>
    <w:rsid w:val="00165E7C"/>
    <w:rsid w:val="001677EF"/>
    <w:rsid w:val="001702AA"/>
    <w:rsid w:val="001709D9"/>
    <w:rsid w:val="00170CA5"/>
    <w:rsid w:val="00170EEA"/>
    <w:rsid w:val="001713E9"/>
    <w:rsid w:val="001721F5"/>
    <w:rsid w:val="00172CC5"/>
    <w:rsid w:val="001750D0"/>
    <w:rsid w:val="001778D2"/>
    <w:rsid w:val="00182BA6"/>
    <w:rsid w:val="00183578"/>
    <w:rsid w:val="001866E3"/>
    <w:rsid w:val="0019276B"/>
    <w:rsid w:val="001A2A24"/>
    <w:rsid w:val="001B0AB1"/>
    <w:rsid w:val="001B1605"/>
    <w:rsid w:val="001B2A33"/>
    <w:rsid w:val="001B5E06"/>
    <w:rsid w:val="001B604A"/>
    <w:rsid w:val="001B7F61"/>
    <w:rsid w:val="001C57EE"/>
    <w:rsid w:val="001D1365"/>
    <w:rsid w:val="001D2E54"/>
    <w:rsid w:val="001D52BC"/>
    <w:rsid w:val="001E4657"/>
    <w:rsid w:val="001E4C75"/>
    <w:rsid w:val="001F08B8"/>
    <w:rsid w:val="001F3F9B"/>
    <w:rsid w:val="0020225F"/>
    <w:rsid w:val="002055B4"/>
    <w:rsid w:val="00207C28"/>
    <w:rsid w:val="00210A0E"/>
    <w:rsid w:val="00210F67"/>
    <w:rsid w:val="00216391"/>
    <w:rsid w:val="00217848"/>
    <w:rsid w:val="00231787"/>
    <w:rsid w:val="00231ABE"/>
    <w:rsid w:val="00240307"/>
    <w:rsid w:val="00247841"/>
    <w:rsid w:val="00247F66"/>
    <w:rsid w:val="0025090D"/>
    <w:rsid w:val="00256209"/>
    <w:rsid w:val="0025718C"/>
    <w:rsid w:val="00257220"/>
    <w:rsid w:val="00267498"/>
    <w:rsid w:val="002700B3"/>
    <w:rsid w:val="0027091F"/>
    <w:rsid w:val="002749DD"/>
    <w:rsid w:val="002753EB"/>
    <w:rsid w:val="00286391"/>
    <w:rsid w:val="00287B2E"/>
    <w:rsid w:val="00292EF9"/>
    <w:rsid w:val="00297132"/>
    <w:rsid w:val="002A373C"/>
    <w:rsid w:val="002A4156"/>
    <w:rsid w:val="002A51EC"/>
    <w:rsid w:val="002A5A22"/>
    <w:rsid w:val="002B1925"/>
    <w:rsid w:val="002B2158"/>
    <w:rsid w:val="002B7298"/>
    <w:rsid w:val="002C0406"/>
    <w:rsid w:val="002C1966"/>
    <w:rsid w:val="002C31FB"/>
    <w:rsid w:val="002C448D"/>
    <w:rsid w:val="002D3B03"/>
    <w:rsid w:val="002D3BB2"/>
    <w:rsid w:val="002D4356"/>
    <w:rsid w:val="002D43D9"/>
    <w:rsid w:val="002D46F9"/>
    <w:rsid w:val="002D4CA9"/>
    <w:rsid w:val="002E7842"/>
    <w:rsid w:val="002F4BE3"/>
    <w:rsid w:val="002F6B35"/>
    <w:rsid w:val="002F6E53"/>
    <w:rsid w:val="00307710"/>
    <w:rsid w:val="003155AB"/>
    <w:rsid w:val="00317E17"/>
    <w:rsid w:val="00325F96"/>
    <w:rsid w:val="00332652"/>
    <w:rsid w:val="003430B2"/>
    <w:rsid w:val="00350060"/>
    <w:rsid w:val="003608A2"/>
    <w:rsid w:val="003653DA"/>
    <w:rsid w:val="003660ED"/>
    <w:rsid w:val="00366B23"/>
    <w:rsid w:val="003718C4"/>
    <w:rsid w:val="00375FC3"/>
    <w:rsid w:val="003777B9"/>
    <w:rsid w:val="0038406E"/>
    <w:rsid w:val="003900ED"/>
    <w:rsid w:val="0039483E"/>
    <w:rsid w:val="003A47AD"/>
    <w:rsid w:val="003B6386"/>
    <w:rsid w:val="003B6A23"/>
    <w:rsid w:val="003D0AB2"/>
    <w:rsid w:val="003E2130"/>
    <w:rsid w:val="00404773"/>
    <w:rsid w:val="00404FF1"/>
    <w:rsid w:val="004066F3"/>
    <w:rsid w:val="004128A2"/>
    <w:rsid w:val="004153FB"/>
    <w:rsid w:val="00424831"/>
    <w:rsid w:val="00424D5D"/>
    <w:rsid w:val="00427918"/>
    <w:rsid w:val="0043638D"/>
    <w:rsid w:val="004404A8"/>
    <w:rsid w:val="0044150E"/>
    <w:rsid w:val="00442A03"/>
    <w:rsid w:val="0044397E"/>
    <w:rsid w:val="004439AA"/>
    <w:rsid w:val="0044739F"/>
    <w:rsid w:val="0045181B"/>
    <w:rsid w:val="00457CA7"/>
    <w:rsid w:val="00462FDC"/>
    <w:rsid w:val="004631A9"/>
    <w:rsid w:val="00470919"/>
    <w:rsid w:val="00476964"/>
    <w:rsid w:val="0047762F"/>
    <w:rsid w:val="00482339"/>
    <w:rsid w:val="00483BD0"/>
    <w:rsid w:val="00486A26"/>
    <w:rsid w:val="00487184"/>
    <w:rsid w:val="0049101A"/>
    <w:rsid w:val="004918D1"/>
    <w:rsid w:val="0049395A"/>
    <w:rsid w:val="00493CE5"/>
    <w:rsid w:val="00495A4D"/>
    <w:rsid w:val="004A0A1B"/>
    <w:rsid w:val="004A35C7"/>
    <w:rsid w:val="004A7698"/>
    <w:rsid w:val="004B2299"/>
    <w:rsid w:val="004B51A0"/>
    <w:rsid w:val="004B7258"/>
    <w:rsid w:val="004C137E"/>
    <w:rsid w:val="004C20AD"/>
    <w:rsid w:val="004C7385"/>
    <w:rsid w:val="004D0D98"/>
    <w:rsid w:val="004D62B8"/>
    <w:rsid w:val="004E405F"/>
    <w:rsid w:val="004E5319"/>
    <w:rsid w:val="004E7A64"/>
    <w:rsid w:val="004F084C"/>
    <w:rsid w:val="004F388A"/>
    <w:rsid w:val="004F49AC"/>
    <w:rsid w:val="004F5410"/>
    <w:rsid w:val="004F6237"/>
    <w:rsid w:val="005007EF"/>
    <w:rsid w:val="005010D9"/>
    <w:rsid w:val="0050636D"/>
    <w:rsid w:val="005070F5"/>
    <w:rsid w:val="00510172"/>
    <w:rsid w:val="00511604"/>
    <w:rsid w:val="00511E77"/>
    <w:rsid w:val="005234F9"/>
    <w:rsid w:val="005500CA"/>
    <w:rsid w:val="0055206D"/>
    <w:rsid w:val="00556D09"/>
    <w:rsid w:val="00557AF8"/>
    <w:rsid w:val="005600AE"/>
    <w:rsid w:val="00563F88"/>
    <w:rsid w:val="005759A5"/>
    <w:rsid w:val="00576D3A"/>
    <w:rsid w:val="0058036E"/>
    <w:rsid w:val="0058499C"/>
    <w:rsid w:val="00596396"/>
    <w:rsid w:val="005A0B1F"/>
    <w:rsid w:val="005A3087"/>
    <w:rsid w:val="005A6845"/>
    <w:rsid w:val="005B1D64"/>
    <w:rsid w:val="005B4899"/>
    <w:rsid w:val="005B4FF0"/>
    <w:rsid w:val="005C1B54"/>
    <w:rsid w:val="005D2968"/>
    <w:rsid w:val="005D2F6D"/>
    <w:rsid w:val="005E21F0"/>
    <w:rsid w:val="005E3F55"/>
    <w:rsid w:val="005F0504"/>
    <w:rsid w:val="005F2D6F"/>
    <w:rsid w:val="00600309"/>
    <w:rsid w:val="00610F5B"/>
    <w:rsid w:val="006162FE"/>
    <w:rsid w:val="00620CBC"/>
    <w:rsid w:val="00621023"/>
    <w:rsid w:val="00624E98"/>
    <w:rsid w:val="006316AB"/>
    <w:rsid w:val="00634A57"/>
    <w:rsid w:val="00635B53"/>
    <w:rsid w:val="00647702"/>
    <w:rsid w:val="00650C95"/>
    <w:rsid w:val="0065217A"/>
    <w:rsid w:val="00652485"/>
    <w:rsid w:val="00662701"/>
    <w:rsid w:val="00662BEB"/>
    <w:rsid w:val="00670393"/>
    <w:rsid w:val="0068518E"/>
    <w:rsid w:val="00686DDD"/>
    <w:rsid w:val="00687B8B"/>
    <w:rsid w:val="00693E71"/>
    <w:rsid w:val="00696203"/>
    <w:rsid w:val="0069719F"/>
    <w:rsid w:val="006A403C"/>
    <w:rsid w:val="006A6309"/>
    <w:rsid w:val="006B0626"/>
    <w:rsid w:val="006B0D07"/>
    <w:rsid w:val="006B65CE"/>
    <w:rsid w:val="006C3F20"/>
    <w:rsid w:val="006D0FB3"/>
    <w:rsid w:val="006D4758"/>
    <w:rsid w:val="006D5F7C"/>
    <w:rsid w:val="006D5FE4"/>
    <w:rsid w:val="006D7934"/>
    <w:rsid w:val="006E4B3C"/>
    <w:rsid w:val="006E5A39"/>
    <w:rsid w:val="006E7B11"/>
    <w:rsid w:val="006F1133"/>
    <w:rsid w:val="007009D4"/>
    <w:rsid w:val="007023D4"/>
    <w:rsid w:val="00702650"/>
    <w:rsid w:val="00707B47"/>
    <w:rsid w:val="00714148"/>
    <w:rsid w:val="00714CD2"/>
    <w:rsid w:val="00720597"/>
    <w:rsid w:val="00722BAD"/>
    <w:rsid w:val="00733A79"/>
    <w:rsid w:val="0073582C"/>
    <w:rsid w:val="00735F57"/>
    <w:rsid w:val="0076043A"/>
    <w:rsid w:val="007647AD"/>
    <w:rsid w:val="00765B62"/>
    <w:rsid w:val="0076645E"/>
    <w:rsid w:val="007665B7"/>
    <w:rsid w:val="007717EA"/>
    <w:rsid w:val="007826A1"/>
    <w:rsid w:val="0078752B"/>
    <w:rsid w:val="00790BD3"/>
    <w:rsid w:val="007948FC"/>
    <w:rsid w:val="007974B2"/>
    <w:rsid w:val="007A0F89"/>
    <w:rsid w:val="007A64AA"/>
    <w:rsid w:val="007A64FA"/>
    <w:rsid w:val="007B13F9"/>
    <w:rsid w:val="007B3D24"/>
    <w:rsid w:val="007B79D8"/>
    <w:rsid w:val="007C0271"/>
    <w:rsid w:val="007C43DF"/>
    <w:rsid w:val="007C5B10"/>
    <w:rsid w:val="007C6338"/>
    <w:rsid w:val="007C7796"/>
    <w:rsid w:val="007D00CA"/>
    <w:rsid w:val="007D06A6"/>
    <w:rsid w:val="007D103F"/>
    <w:rsid w:val="007D46DB"/>
    <w:rsid w:val="007D4CDC"/>
    <w:rsid w:val="007D6B6F"/>
    <w:rsid w:val="007E0239"/>
    <w:rsid w:val="007E1350"/>
    <w:rsid w:val="007E751F"/>
    <w:rsid w:val="007F3144"/>
    <w:rsid w:val="007F773F"/>
    <w:rsid w:val="00803401"/>
    <w:rsid w:val="008056EA"/>
    <w:rsid w:val="008124F3"/>
    <w:rsid w:val="00813995"/>
    <w:rsid w:val="00823988"/>
    <w:rsid w:val="00830AB2"/>
    <w:rsid w:val="00830C92"/>
    <w:rsid w:val="00832577"/>
    <w:rsid w:val="00832917"/>
    <w:rsid w:val="00832C1F"/>
    <w:rsid w:val="008367A8"/>
    <w:rsid w:val="008407AE"/>
    <w:rsid w:val="00841437"/>
    <w:rsid w:val="0085018B"/>
    <w:rsid w:val="00850582"/>
    <w:rsid w:val="00851E0C"/>
    <w:rsid w:val="008531A1"/>
    <w:rsid w:val="0086148B"/>
    <w:rsid w:val="00864DF8"/>
    <w:rsid w:val="008656B6"/>
    <w:rsid w:val="00866DA4"/>
    <w:rsid w:val="00867DC5"/>
    <w:rsid w:val="008709ED"/>
    <w:rsid w:val="008739F6"/>
    <w:rsid w:val="008815AD"/>
    <w:rsid w:val="00881CE8"/>
    <w:rsid w:val="00881F9E"/>
    <w:rsid w:val="008820D8"/>
    <w:rsid w:val="00886F95"/>
    <w:rsid w:val="008913E7"/>
    <w:rsid w:val="008915C9"/>
    <w:rsid w:val="00894AC8"/>
    <w:rsid w:val="0089524F"/>
    <w:rsid w:val="008A17FA"/>
    <w:rsid w:val="008B4D51"/>
    <w:rsid w:val="008C0576"/>
    <w:rsid w:val="008C0EDB"/>
    <w:rsid w:val="008C0FA8"/>
    <w:rsid w:val="008C2CF6"/>
    <w:rsid w:val="008C6AAD"/>
    <w:rsid w:val="008C7E31"/>
    <w:rsid w:val="008D27D7"/>
    <w:rsid w:val="008D647D"/>
    <w:rsid w:val="008E0755"/>
    <w:rsid w:val="008F63C8"/>
    <w:rsid w:val="008F759A"/>
    <w:rsid w:val="00903C70"/>
    <w:rsid w:val="0090411B"/>
    <w:rsid w:val="0091516A"/>
    <w:rsid w:val="00915C4C"/>
    <w:rsid w:val="0092101E"/>
    <w:rsid w:val="009338C9"/>
    <w:rsid w:val="00937004"/>
    <w:rsid w:val="00943851"/>
    <w:rsid w:val="00946B78"/>
    <w:rsid w:val="00950235"/>
    <w:rsid w:val="00953ECF"/>
    <w:rsid w:val="00956DEE"/>
    <w:rsid w:val="00964117"/>
    <w:rsid w:val="00971C52"/>
    <w:rsid w:val="00972944"/>
    <w:rsid w:val="009757BC"/>
    <w:rsid w:val="009760AF"/>
    <w:rsid w:val="00982985"/>
    <w:rsid w:val="00986750"/>
    <w:rsid w:val="00990B42"/>
    <w:rsid w:val="00990DEB"/>
    <w:rsid w:val="00991462"/>
    <w:rsid w:val="00993880"/>
    <w:rsid w:val="009B0A7C"/>
    <w:rsid w:val="009B1469"/>
    <w:rsid w:val="009C10AA"/>
    <w:rsid w:val="009C6E19"/>
    <w:rsid w:val="009D189E"/>
    <w:rsid w:val="009D2C53"/>
    <w:rsid w:val="009D3F15"/>
    <w:rsid w:val="009D575D"/>
    <w:rsid w:val="009D641E"/>
    <w:rsid w:val="009E1607"/>
    <w:rsid w:val="009E4692"/>
    <w:rsid w:val="009E4AE3"/>
    <w:rsid w:val="009E783E"/>
    <w:rsid w:val="009F27B0"/>
    <w:rsid w:val="00A00EF1"/>
    <w:rsid w:val="00A034BF"/>
    <w:rsid w:val="00A03FE9"/>
    <w:rsid w:val="00A107F4"/>
    <w:rsid w:val="00A12783"/>
    <w:rsid w:val="00A21E31"/>
    <w:rsid w:val="00A239ED"/>
    <w:rsid w:val="00A24C1C"/>
    <w:rsid w:val="00A25F62"/>
    <w:rsid w:val="00A27A93"/>
    <w:rsid w:val="00A312EB"/>
    <w:rsid w:val="00A317D2"/>
    <w:rsid w:val="00A358DB"/>
    <w:rsid w:val="00A37E02"/>
    <w:rsid w:val="00A41E90"/>
    <w:rsid w:val="00A432F0"/>
    <w:rsid w:val="00A557C8"/>
    <w:rsid w:val="00A61653"/>
    <w:rsid w:val="00A6305E"/>
    <w:rsid w:val="00A66BB8"/>
    <w:rsid w:val="00A67DF5"/>
    <w:rsid w:val="00A721AF"/>
    <w:rsid w:val="00A73588"/>
    <w:rsid w:val="00A7514D"/>
    <w:rsid w:val="00A764F4"/>
    <w:rsid w:val="00A820AC"/>
    <w:rsid w:val="00A828D2"/>
    <w:rsid w:val="00A90DEF"/>
    <w:rsid w:val="00A927DB"/>
    <w:rsid w:val="00A95B17"/>
    <w:rsid w:val="00A96D14"/>
    <w:rsid w:val="00AA12AF"/>
    <w:rsid w:val="00AA2630"/>
    <w:rsid w:val="00AA5AEB"/>
    <w:rsid w:val="00AB3BE9"/>
    <w:rsid w:val="00AB4BB1"/>
    <w:rsid w:val="00AB655B"/>
    <w:rsid w:val="00AC10EF"/>
    <w:rsid w:val="00AC4117"/>
    <w:rsid w:val="00AC4318"/>
    <w:rsid w:val="00AC4E0E"/>
    <w:rsid w:val="00AD06E6"/>
    <w:rsid w:val="00AF1570"/>
    <w:rsid w:val="00B00BB6"/>
    <w:rsid w:val="00B01071"/>
    <w:rsid w:val="00B10ACD"/>
    <w:rsid w:val="00B15006"/>
    <w:rsid w:val="00B234FD"/>
    <w:rsid w:val="00B26C56"/>
    <w:rsid w:val="00B271DF"/>
    <w:rsid w:val="00B3071A"/>
    <w:rsid w:val="00B32B43"/>
    <w:rsid w:val="00B3465E"/>
    <w:rsid w:val="00B41474"/>
    <w:rsid w:val="00B537C1"/>
    <w:rsid w:val="00B5670A"/>
    <w:rsid w:val="00B730A4"/>
    <w:rsid w:val="00B81825"/>
    <w:rsid w:val="00B82D00"/>
    <w:rsid w:val="00B8352E"/>
    <w:rsid w:val="00BA012F"/>
    <w:rsid w:val="00BA1B04"/>
    <w:rsid w:val="00BA232F"/>
    <w:rsid w:val="00BA2D22"/>
    <w:rsid w:val="00BA5D4C"/>
    <w:rsid w:val="00BB0237"/>
    <w:rsid w:val="00BB29A9"/>
    <w:rsid w:val="00BB73A1"/>
    <w:rsid w:val="00BD282D"/>
    <w:rsid w:val="00BD438D"/>
    <w:rsid w:val="00BD4CFA"/>
    <w:rsid w:val="00BE2703"/>
    <w:rsid w:val="00BF375A"/>
    <w:rsid w:val="00BF6B85"/>
    <w:rsid w:val="00C012C3"/>
    <w:rsid w:val="00C014A6"/>
    <w:rsid w:val="00C10E2B"/>
    <w:rsid w:val="00C2628E"/>
    <w:rsid w:val="00C2667F"/>
    <w:rsid w:val="00C26791"/>
    <w:rsid w:val="00C26C80"/>
    <w:rsid w:val="00C32338"/>
    <w:rsid w:val="00C330A9"/>
    <w:rsid w:val="00C40B31"/>
    <w:rsid w:val="00C40E09"/>
    <w:rsid w:val="00C44616"/>
    <w:rsid w:val="00C446E3"/>
    <w:rsid w:val="00C512E3"/>
    <w:rsid w:val="00C623B6"/>
    <w:rsid w:val="00C62647"/>
    <w:rsid w:val="00C71B43"/>
    <w:rsid w:val="00C72B58"/>
    <w:rsid w:val="00C75199"/>
    <w:rsid w:val="00C838C7"/>
    <w:rsid w:val="00C83B77"/>
    <w:rsid w:val="00C8623D"/>
    <w:rsid w:val="00C86E1E"/>
    <w:rsid w:val="00C87A42"/>
    <w:rsid w:val="00C975D1"/>
    <w:rsid w:val="00C97C6F"/>
    <w:rsid w:val="00CB0A99"/>
    <w:rsid w:val="00CB0D14"/>
    <w:rsid w:val="00CB5121"/>
    <w:rsid w:val="00CB78F8"/>
    <w:rsid w:val="00CC51F7"/>
    <w:rsid w:val="00CC5D66"/>
    <w:rsid w:val="00CD47EE"/>
    <w:rsid w:val="00CD6234"/>
    <w:rsid w:val="00CE0BEE"/>
    <w:rsid w:val="00CE28ED"/>
    <w:rsid w:val="00CE504C"/>
    <w:rsid w:val="00CF13F6"/>
    <w:rsid w:val="00CF4809"/>
    <w:rsid w:val="00D02165"/>
    <w:rsid w:val="00D0348C"/>
    <w:rsid w:val="00D04018"/>
    <w:rsid w:val="00D0463B"/>
    <w:rsid w:val="00D05A3C"/>
    <w:rsid w:val="00D06AE5"/>
    <w:rsid w:val="00D124E9"/>
    <w:rsid w:val="00D15E98"/>
    <w:rsid w:val="00D24692"/>
    <w:rsid w:val="00D246BB"/>
    <w:rsid w:val="00D259DF"/>
    <w:rsid w:val="00D50589"/>
    <w:rsid w:val="00D5368A"/>
    <w:rsid w:val="00D56A3A"/>
    <w:rsid w:val="00D60DF6"/>
    <w:rsid w:val="00D6106E"/>
    <w:rsid w:val="00D66809"/>
    <w:rsid w:val="00D67F77"/>
    <w:rsid w:val="00D722C5"/>
    <w:rsid w:val="00D73035"/>
    <w:rsid w:val="00D822FE"/>
    <w:rsid w:val="00D91036"/>
    <w:rsid w:val="00D9297D"/>
    <w:rsid w:val="00D95325"/>
    <w:rsid w:val="00DA1225"/>
    <w:rsid w:val="00DA4A42"/>
    <w:rsid w:val="00DA7021"/>
    <w:rsid w:val="00DB0446"/>
    <w:rsid w:val="00DB38A8"/>
    <w:rsid w:val="00DB3C55"/>
    <w:rsid w:val="00DB554D"/>
    <w:rsid w:val="00DC51F3"/>
    <w:rsid w:val="00DD08FE"/>
    <w:rsid w:val="00DE04AA"/>
    <w:rsid w:val="00DE065B"/>
    <w:rsid w:val="00DE6B7A"/>
    <w:rsid w:val="00DF5593"/>
    <w:rsid w:val="00DF6586"/>
    <w:rsid w:val="00E178C8"/>
    <w:rsid w:val="00E21FF7"/>
    <w:rsid w:val="00E221A4"/>
    <w:rsid w:val="00E26FBA"/>
    <w:rsid w:val="00E34383"/>
    <w:rsid w:val="00E35685"/>
    <w:rsid w:val="00E35AA3"/>
    <w:rsid w:val="00E46FF0"/>
    <w:rsid w:val="00E546C4"/>
    <w:rsid w:val="00E55818"/>
    <w:rsid w:val="00E660AD"/>
    <w:rsid w:val="00E66DAD"/>
    <w:rsid w:val="00E816E8"/>
    <w:rsid w:val="00E82353"/>
    <w:rsid w:val="00E859DB"/>
    <w:rsid w:val="00E90D41"/>
    <w:rsid w:val="00E91F1B"/>
    <w:rsid w:val="00E94BDE"/>
    <w:rsid w:val="00E97E88"/>
    <w:rsid w:val="00EA0F73"/>
    <w:rsid w:val="00EB2E14"/>
    <w:rsid w:val="00EB4219"/>
    <w:rsid w:val="00EB59E1"/>
    <w:rsid w:val="00EC0B4F"/>
    <w:rsid w:val="00EC19EE"/>
    <w:rsid w:val="00EC33C6"/>
    <w:rsid w:val="00EC5386"/>
    <w:rsid w:val="00EC5788"/>
    <w:rsid w:val="00ED41E3"/>
    <w:rsid w:val="00ED42FE"/>
    <w:rsid w:val="00ED685A"/>
    <w:rsid w:val="00EE62FE"/>
    <w:rsid w:val="00EF7717"/>
    <w:rsid w:val="00F00A45"/>
    <w:rsid w:val="00F10588"/>
    <w:rsid w:val="00F12AA4"/>
    <w:rsid w:val="00F15B03"/>
    <w:rsid w:val="00F1615F"/>
    <w:rsid w:val="00F16898"/>
    <w:rsid w:val="00F336E2"/>
    <w:rsid w:val="00F34E26"/>
    <w:rsid w:val="00F35A4A"/>
    <w:rsid w:val="00F52FD0"/>
    <w:rsid w:val="00F57622"/>
    <w:rsid w:val="00F579BE"/>
    <w:rsid w:val="00F72A33"/>
    <w:rsid w:val="00F85F7D"/>
    <w:rsid w:val="00F87D32"/>
    <w:rsid w:val="00F87FCC"/>
    <w:rsid w:val="00F93BE3"/>
    <w:rsid w:val="00FA280A"/>
    <w:rsid w:val="00FA4D1F"/>
    <w:rsid w:val="00FA6235"/>
    <w:rsid w:val="00FA7F20"/>
    <w:rsid w:val="00FB1524"/>
    <w:rsid w:val="00FB34F5"/>
    <w:rsid w:val="00FB5FCB"/>
    <w:rsid w:val="00FB63C5"/>
    <w:rsid w:val="00FC4ECB"/>
    <w:rsid w:val="00FC559C"/>
    <w:rsid w:val="00FD2BDB"/>
    <w:rsid w:val="00FD4372"/>
    <w:rsid w:val="00FD4C65"/>
    <w:rsid w:val="00FE095C"/>
    <w:rsid w:val="00FE1150"/>
    <w:rsid w:val="00FE22B7"/>
    <w:rsid w:val="00FE26F2"/>
    <w:rsid w:val="00FE41FD"/>
    <w:rsid w:val="00FF0083"/>
    <w:rsid w:val="00FF24D0"/>
    <w:rsid w:val="00FF2CCC"/>
    <w:rsid w:val="00FF6FB7"/>
    <w:rsid w:val="00FF77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F6FB7"/>
  </w:style>
  <w:style w:type="paragraph" w:styleId="Heading1">
    <w:name w:val="heading 1"/>
    <w:next w:val="BodyText"/>
    <w:uiPriority w:val="1"/>
    <w:qFormat/>
    <w:rsid w:val="00BB29A9"/>
    <w:pPr>
      <w:tabs>
        <w:tab w:val="left" w:pos="968"/>
      </w:tabs>
      <w:spacing w:before="28"/>
      <w:outlineLvl w:val="0"/>
    </w:pPr>
    <w:rPr>
      <w:rFonts w:ascii="Swis721 BT" w:hAnsi="Swis721 Lt BT"/>
      <w:b/>
      <w:color w:val="6D6E71"/>
      <w:spacing w:val="-3"/>
      <w:sz w:val="44"/>
    </w:rPr>
  </w:style>
  <w:style w:type="paragraph" w:styleId="Heading2">
    <w:name w:val="heading 2"/>
    <w:basedOn w:val="Heading1"/>
    <w:uiPriority w:val="1"/>
    <w:qFormat/>
    <w:rsid w:val="00B15006"/>
    <w:pPr>
      <w:tabs>
        <w:tab w:val="left" w:pos="284"/>
      </w:tabs>
      <w:spacing w:before="360" w:after="120"/>
      <w:outlineLvl w:val="1"/>
    </w:pPr>
    <w:rPr>
      <w:rFonts w:eastAsia="Swis721 BT" w:hAnsi="Swis721 BT"/>
      <w:bCs/>
      <w:spacing w:val="0"/>
      <w:sz w:val="28"/>
      <w:szCs w:val="28"/>
    </w:rPr>
  </w:style>
  <w:style w:type="paragraph" w:styleId="Heading3">
    <w:name w:val="heading 3"/>
    <w:basedOn w:val="Heading2"/>
    <w:autoRedefine/>
    <w:uiPriority w:val="1"/>
    <w:qFormat/>
    <w:rsid w:val="00EA0F73"/>
    <w:pPr>
      <w:tabs>
        <w:tab w:val="clear" w:pos="284"/>
        <w:tab w:val="clear" w:pos="968"/>
      </w:tabs>
      <w:spacing w:before="240"/>
      <w:ind w:left="709" w:hanging="567"/>
      <w:outlineLvl w:val="2"/>
    </w:pPr>
    <w:rPr>
      <w:rFonts w:ascii="Swis721 Lt BT" w:eastAsia="Calibri" w:hAnsi="Swis721 Lt BT"/>
      <w:color w:val="7F7F7F" w:themeColor="text1" w:themeTint="80"/>
      <w:spacing w:val="-2"/>
      <w:w w:val="120"/>
      <w:sz w:val="24"/>
      <w:szCs w:val="24"/>
    </w:rPr>
  </w:style>
  <w:style w:type="paragraph" w:styleId="Heading4">
    <w:name w:val="heading 4"/>
    <w:basedOn w:val="Heading3"/>
    <w:uiPriority w:val="1"/>
    <w:qFormat/>
    <w:rsid w:val="002A4156"/>
    <w:pPr>
      <w:ind w:left="0" w:firstLine="0"/>
      <w:outlineLvl w:val="3"/>
    </w:pPr>
    <w:rPr>
      <w:rFonts w:eastAsia="Swis721 Lt BT"/>
      <w:spacing w:val="0"/>
      <w:w w:val="100"/>
    </w:rPr>
  </w:style>
  <w:style w:type="paragraph" w:styleId="Heading5">
    <w:name w:val="heading 5"/>
    <w:basedOn w:val="Heading4"/>
    <w:uiPriority w:val="1"/>
    <w:qFormat/>
    <w:rsid w:val="00943851"/>
    <w:pPr>
      <w:spacing w:before="120"/>
      <w:outlineLvl w:val="4"/>
    </w:pPr>
    <w:rPr>
      <w:rFonts w:ascii="Swis721 BT" w:eastAsia="Swis721 BT" w:hAnsi="Swis721 BT"/>
      <w:bCs w:val="0"/>
      <w:color w:val="404040" w:themeColor="text1" w:themeTint="BF"/>
      <w:w w:val="1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4D0D98"/>
    <w:pPr>
      <w:spacing w:before="240"/>
      <w:ind w:left="113"/>
    </w:pPr>
    <w:rPr>
      <w:rFonts w:ascii="Swis721 Lt BT" w:eastAsia="Arial" w:hAnsi="Swis721 Lt BT"/>
      <w:b/>
      <w:sz w:val="24"/>
      <w:szCs w:val="24"/>
    </w:rPr>
  </w:style>
  <w:style w:type="paragraph" w:styleId="TOC2">
    <w:name w:val="toc 2"/>
    <w:basedOn w:val="Normal"/>
    <w:uiPriority w:val="39"/>
    <w:qFormat/>
    <w:rsid w:val="004D0D98"/>
    <w:pPr>
      <w:tabs>
        <w:tab w:val="left" w:pos="567"/>
        <w:tab w:val="right" w:leader="dot" w:pos="10420"/>
      </w:tabs>
      <w:spacing w:before="120"/>
      <w:ind w:left="113"/>
    </w:pPr>
    <w:rPr>
      <w:rFonts w:ascii="Swis721 Lt BT" w:eastAsia="Arial" w:hAnsi="Swis721 Lt BT"/>
      <w:bCs/>
      <w:noProof/>
      <w:sz w:val="20"/>
    </w:rPr>
  </w:style>
  <w:style w:type="paragraph" w:styleId="TOC3">
    <w:name w:val="toc 3"/>
    <w:basedOn w:val="Normal"/>
    <w:uiPriority w:val="1"/>
    <w:qFormat/>
    <w:pPr>
      <w:spacing w:before="116"/>
      <w:ind w:left="961" w:hanging="567"/>
    </w:pPr>
    <w:rPr>
      <w:rFonts w:ascii="Swis721 Lt BT" w:eastAsia="Swis721 Lt BT" w:hAnsi="Swis721 Lt BT"/>
      <w:sz w:val="20"/>
      <w:szCs w:val="20"/>
    </w:rPr>
  </w:style>
  <w:style w:type="paragraph" w:styleId="BodyText">
    <w:name w:val="Body Text"/>
    <w:basedOn w:val="Normal"/>
    <w:link w:val="BodyTextChar"/>
    <w:uiPriority w:val="1"/>
    <w:qFormat/>
    <w:rsid w:val="00E97E88"/>
    <w:pPr>
      <w:spacing w:before="120" w:after="120" w:line="250" w:lineRule="auto"/>
      <w:ind w:right="567"/>
    </w:pPr>
    <w:rPr>
      <w:rFonts w:ascii="Swis721 Lt BT" w:eastAsia="Swis721 Lt BT" w:hAnsi="Swis721 Lt BT"/>
      <w:color w:val="231F20"/>
      <w:sz w:val="20"/>
      <w:szCs w:val="20"/>
    </w:rPr>
  </w:style>
  <w:style w:type="paragraph" w:styleId="ListParagraph">
    <w:name w:val="List Paragraph"/>
    <w:basedOn w:val="Normal"/>
    <w:uiPriority w:val="1"/>
    <w:qFormat/>
    <w:rsid w:val="00350060"/>
    <w:pPr>
      <w:numPr>
        <w:numId w:val="19"/>
      </w:numPr>
      <w:tabs>
        <w:tab w:val="left" w:pos="709"/>
      </w:tabs>
      <w:spacing w:after="60"/>
      <w:ind w:left="595" w:hanging="425"/>
    </w:pPr>
    <w:rPr>
      <w:rFonts w:ascii="Swis721 Lt BT" w:hAnsi="Swis721 Lt BT"/>
      <w:sz w:val="20"/>
    </w:rPr>
  </w:style>
  <w:style w:type="paragraph" w:customStyle="1" w:styleId="TableParagraph">
    <w:name w:val="Table Paragraph"/>
    <w:basedOn w:val="Normal"/>
    <w:uiPriority w:val="1"/>
    <w:qFormat/>
    <w:rsid w:val="00023F71"/>
    <w:pPr>
      <w:spacing w:after="120"/>
    </w:pPr>
    <w:rPr>
      <w:rFonts w:ascii="Swis721 Lt BT" w:hAnsi="Swis721 Lt BT"/>
      <w:sz w:val="20"/>
    </w:rPr>
  </w:style>
  <w:style w:type="paragraph" w:styleId="BalloonText">
    <w:name w:val="Balloon Text"/>
    <w:basedOn w:val="Normal"/>
    <w:link w:val="BalloonTextChar"/>
    <w:uiPriority w:val="99"/>
    <w:semiHidden/>
    <w:unhideWhenUsed/>
    <w:rsid w:val="00972944"/>
    <w:rPr>
      <w:rFonts w:ascii="Tahoma" w:hAnsi="Tahoma" w:cs="Tahoma"/>
      <w:sz w:val="16"/>
      <w:szCs w:val="16"/>
    </w:rPr>
  </w:style>
  <w:style w:type="character" w:customStyle="1" w:styleId="BalloonTextChar">
    <w:name w:val="Balloon Text Char"/>
    <w:basedOn w:val="DefaultParagraphFont"/>
    <w:link w:val="BalloonText"/>
    <w:uiPriority w:val="99"/>
    <w:semiHidden/>
    <w:rsid w:val="00972944"/>
    <w:rPr>
      <w:rFonts w:ascii="Tahoma" w:hAnsi="Tahoma" w:cs="Tahoma"/>
      <w:sz w:val="16"/>
      <w:szCs w:val="16"/>
    </w:rPr>
  </w:style>
  <w:style w:type="paragraph" w:styleId="Title">
    <w:name w:val="Title"/>
    <w:basedOn w:val="Normal"/>
    <w:next w:val="Normal"/>
    <w:link w:val="TitleChar"/>
    <w:uiPriority w:val="10"/>
    <w:qFormat/>
    <w:rsid w:val="00972944"/>
    <w:pPr>
      <w:spacing w:before="3"/>
      <w:ind w:right="848"/>
      <w:jc w:val="right"/>
    </w:pPr>
    <w:rPr>
      <w:rFonts w:ascii="Swis721 Lt BT"/>
      <w:color w:val="00833E"/>
      <w:spacing w:val="-5"/>
      <w:w w:val="105"/>
      <w:sz w:val="60"/>
    </w:rPr>
  </w:style>
  <w:style w:type="character" w:customStyle="1" w:styleId="TitleChar">
    <w:name w:val="Title Char"/>
    <w:basedOn w:val="DefaultParagraphFont"/>
    <w:link w:val="Title"/>
    <w:uiPriority w:val="10"/>
    <w:rsid w:val="00972944"/>
    <w:rPr>
      <w:rFonts w:ascii="Swis721 Lt BT"/>
      <w:color w:val="00833E"/>
      <w:spacing w:val="-5"/>
      <w:w w:val="105"/>
      <w:sz w:val="60"/>
    </w:rPr>
  </w:style>
  <w:style w:type="paragraph" w:styleId="Header">
    <w:name w:val="header"/>
    <w:basedOn w:val="Normal"/>
    <w:link w:val="HeaderChar"/>
    <w:uiPriority w:val="99"/>
    <w:unhideWhenUsed/>
    <w:rsid w:val="00247F66"/>
    <w:pPr>
      <w:tabs>
        <w:tab w:val="center" w:pos="4513"/>
        <w:tab w:val="right" w:pos="9026"/>
      </w:tabs>
    </w:pPr>
  </w:style>
  <w:style w:type="character" w:customStyle="1" w:styleId="HeaderChar">
    <w:name w:val="Header Char"/>
    <w:basedOn w:val="DefaultParagraphFont"/>
    <w:link w:val="Header"/>
    <w:uiPriority w:val="99"/>
    <w:rsid w:val="00247F66"/>
  </w:style>
  <w:style w:type="paragraph" w:styleId="Footer">
    <w:name w:val="footer"/>
    <w:basedOn w:val="Normal"/>
    <w:link w:val="FooterChar"/>
    <w:uiPriority w:val="99"/>
    <w:unhideWhenUsed/>
    <w:rsid w:val="00247F66"/>
    <w:pPr>
      <w:tabs>
        <w:tab w:val="center" w:pos="4513"/>
        <w:tab w:val="right" w:pos="9026"/>
      </w:tabs>
    </w:pPr>
  </w:style>
  <w:style w:type="character" w:customStyle="1" w:styleId="FooterChar">
    <w:name w:val="Footer Char"/>
    <w:basedOn w:val="DefaultParagraphFont"/>
    <w:link w:val="Footer"/>
    <w:uiPriority w:val="99"/>
    <w:rsid w:val="00247F66"/>
  </w:style>
  <w:style w:type="paragraph" w:customStyle="1" w:styleId="TOCHeading1">
    <w:name w:val="TOC Heading1"/>
    <w:basedOn w:val="Normal"/>
    <w:uiPriority w:val="1"/>
    <w:qFormat/>
    <w:rsid w:val="007D46DB"/>
    <w:pPr>
      <w:spacing w:before="52"/>
      <w:ind w:left="110" w:right="182"/>
    </w:pPr>
    <w:rPr>
      <w:rFonts w:ascii="Swis721 Lt BT" w:hAnsi="Swis721 Lt BT"/>
      <w:b/>
      <w:color w:val="6D6E71"/>
      <w:sz w:val="28"/>
    </w:rPr>
  </w:style>
  <w:style w:type="paragraph" w:customStyle="1" w:styleId="Tipheading">
    <w:name w:val="Tip heading"/>
    <w:basedOn w:val="Normal"/>
    <w:uiPriority w:val="1"/>
    <w:qFormat/>
    <w:rsid w:val="00046F60"/>
    <w:pPr>
      <w:spacing w:before="240"/>
    </w:pPr>
    <w:rPr>
      <w:rFonts w:ascii="Swis721 Lt BT" w:hAnsi="Swis721 Lt BT"/>
      <w:b/>
      <w:color w:val="231F20"/>
      <w:sz w:val="24"/>
    </w:rPr>
  </w:style>
  <w:style w:type="paragraph" w:customStyle="1" w:styleId="Tipbodytext">
    <w:name w:val="Tip body text"/>
    <w:basedOn w:val="BodyText"/>
    <w:uiPriority w:val="1"/>
    <w:qFormat/>
    <w:rsid w:val="005070F5"/>
    <w:pPr>
      <w:spacing w:before="80"/>
    </w:pPr>
    <w:rPr>
      <w:b/>
      <w:spacing w:val="2"/>
    </w:rPr>
  </w:style>
  <w:style w:type="paragraph" w:customStyle="1" w:styleId="Tipslistpara">
    <w:name w:val="Tips list para"/>
    <w:basedOn w:val="Normal"/>
    <w:uiPriority w:val="1"/>
    <w:qFormat/>
    <w:rsid w:val="002D46F9"/>
    <w:pPr>
      <w:numPr>
        <w:numId w:val="18"/>
      </w:numPr>
      <w:tabs>
        <w:tab w:val="left" w:pos="993"/>
      </w:tabs>
      <w:spacing w:before="120"/>
      <w:ind w:left="641" w:hanging="357"/>
    </w:pPr>
    <w:rPr>
      <w:rFonts w:ascii="Swis721 Lt BT" w:hAnsi="Swis721 Lt BT"/>
      <w:b/>
      <w:color w:val="231F20"/>
      <w:sz w:val="20"/>
    </w:rPr>
  </w:style>
  <w:style w:type="paragraph" w:customStyle="1" w:styleId="CaseStudyheading">
    <w:name w:val="Case Study heading"/>
    <w:uiPriority w:val="1"/>
    <w:qFormat/>
    <w:rsid w:val="00FF6FB7"/>
    <w:pPr>
      <w:spacing w:before="240"/>
    </w:pPr>
    <w:rPr>
      <w:rFonts w:ascii="Swis721 Lt BT" w:eastAsia="Calibri" w:hAnsi="Swis721 Lt BT"/>
      <w:b/>
      <w:bCs/>
      <w:color w:val="231F20"/>
      <w:sz w:val="24"/>
      <w:szCs w:val="24"/>
    </w:rPr>
  </w:style>
  <w:style w:type="paragraph" w:customStyle="1" w:styleId="casestudybodytext">
    <w:name w:val="case study body text"/>
    <w:basedOn w:val="BodyText"/>
    <w:uiPriority w:val="1"/>
    <w:qFormat/>
    <w:rsid w:val="001B604A"/>
    <w:pPr>
      <w:suppressAutoHyphens/>
      <w:spacing w:before="96"/>
      <w:ind w:right="1066"/>
    </w:pPr>
  </w:style>
  <w:style w:type="paragraph" w:customStyle="1" w:styleId="caststudylistparagraph">
    <w:name w:val="cast study list paragraph"/>
    <w:basedOn w:val="ListParagraph"/>
    <w:uiPriority w:val="1"/>
    <w:qFormat/>
    <w:rsid w:val="00D73035"/>
    <w:pPr>
      <w:numPr>
        <w:numId w:val="17"/>
      </w:numPr>
      <w:spacing w:before="119"/>
      <w:ind w:left="567" w:right="1038" w:hanging="283"/>
    </w:pPr>
    <w:rPr>
      <w:color w:val="231F20"/>
      <w:sz w:val="19"/>
    </w:rPr>
  </w:style>
  <w:style w:type="paragraph" w:styleId="FootnoteText">
    <w:name w:val="footnote text"/>
    <w:basedOn w:val="Normal"/>
    <w:link w:val="FootnoteTextChar"/>
    <w:uiPriority w:val="99"/>
    <w:unhideWhenUsed/>
    <w:rsid w:val="00596396"/>
    <w:pPr>
      <w:ind w:left="284" w:hanging="284"/>
    </w:pPr>
    <w:rPr>
      <w:rFonts w:ascii="Swis721 Lt BT" w:hAnsi="Swis721 Lt BT"/>
      <w:i/>
      <w:sz w:val="18"/>
      <w:szCs w:val="20"/>
    </w:rPr>
  </w:style>
  <w:style w:type="character" w:customStyle="1" w:styleId="FootnoteTextChar">
    <w:name w:val="Footnote Text Char"/>
    <w:basedOn w:val="DefaultParagraphFont"/>
    <w:link w:val="FootnoteText"/>
    <w:uiPriority w:val="99"/>
    <w:rsid w:val="00596396"/>
    <w:rPr>
      <w:rFonts w:ascii="Swis721 Lt BT" w:hAnsi="Swis721 Lt BT"/>
      <w:i/>
      <w:sz w:val="18"/>
      <w:szCs w:val="20"/>
    </w:rPr>
  </w:style>
  <w:style w:type="character" w:styleId="FootnoteReference">
    <w:name w:val="footnote reference"/>
    <w:basedOn w:val="DefaultParagraphFont"/>
    <w:uiPriority w:val="99"/>
    <w:unhideWhenUsed/>
    <w:rsid w:val="000D6FAB"/>
    <w:rPr>
      <w:vertAlign w:val="superscript"/>
    </w:rPr>
  </w:style>
  <w:style w:type="character" w:customStyle="1" w:styleId="BodyTextChar">
    <w:name w:val="Body Text Char"/>
    <w:basedOn w:val="DefaultParagraphFont"/>
    <w:link w:val="BodyText"/>
    <w:uiPriority w:val="1"/>
    <w:rsid w:val="00E97E88"/>
    <w:rPr>
      <w:rFonts w:ascii="Swis721 Lt BT" w:eastAsia="Swis721 Lt BT" w:hAnsi="Swis721 Lt BT"/>
      <w:color w:val="231F20"/>
      <w:sz w:val="20"/>
      <w:szCs w:val="20"/>
    </w:rPr>
  </w:style>
  <w:style w:type="paragraph" w:customStyle="1" w:styleId="tableheading">
    <w:name w:val="table heading"/>
    <w:basedOn w:val="Normal"/>
    <w:uiPriority w:val="1"/>
    <w:qFormat/>
    <w:rsid w:val="0016381D"/>
    <w:rPr>
      <w:rFonts w:ascii="Swis721 Lt BT"/>
      <w:color w:val="231F20"/>
      <w:spacing w:val="-3"/>
      <w:sz w:val="20"/>
    </w:rPr>
  </w:style>
  <w:style w:type="paragraph" w:customStyle="1" w:styleId="tableheadingL3">
    <w:name w:val="table heading L3"/>
    <w:basedOn w:val="TableParagraph"/>
    <w:uiPriority w:val="1"/>
    <w:qFormat/>
    <w:rsid w:val="00023F71"/>
    <w:pPr>
      <w:spacing w:before="57"/>
      <w:ind w:left="85"/>
    </w:pPr>
    <w:rPr>
      <w:rFonts w:ascii="Swis721 BT"/>
      <w:b/>
      <w:color w:val="231F20"/>
      <w:sz w:val="17"/>
    </w:rPr>
  </w:style>
  <w:style w:type="paragraph" w:customStyle="1" w:styleId="tableheadingL2">
    <w:name w:val="table heading L2"/>
    <w:basedOn w:val="TableParagraph"/>
    <w:uiPriority w:val="1"/>
    <w:qFormat/>
    <w:rsid w:val="00023F71"/>
    <w:pPr>
      <w:spacing w:before="46"/>
      <w:ind w:left="252"/>
    </w:pPr>
    <w:rPr>
      <w:color w:val="FFFFFF"/>
      <w:w w:val="140"/>
      <w:sz w:val="19"/>
    </w:rPr>
  </w:style>
  <w:style w:type="paragraph" w:customStyle="1" w:styleId="ListparaLevel2">
    <w:name w:val="List para Level 2"/>
    <w:basedOn w:val="ListParagraph"/>
    <w:uiPriority w:val="1"/>
    <w:qFormat/>
    <w:rsid w:val="007D06A6"/>
    <w:pPr>
      <w:numPr>
        <w:ilvl w:val="2"/>
        <w:numId w:val="16"/>
      </w:numPr>
    </w:pPr>
  </w:style>
  <w:style w:type="numbering" w:customStyle="1" w:styleId="Style1">
    <w:name w:val="Style1"/>
    <w:uiPriority w:val="99"/>
    <w:rsid w:val="00557AF8"/>
    <w:pPr>
      <w:numPr>
        <w:numId w:val="20"/>
      </w:numPr>
    </w:pPr>
  </w:style>
  <w:style w:type="paragraph" w:customStyle="1" w:styleId="bluebodytext">
    <w:name w:val="blue body text"/>
    <w:basedOn w:val="BodyText"/>
    <w:uiPriority w:val="1"/>
    <w:qFormat/>
    <w:rsid w:val="005500CA"/>
    <w:rPr>
      <w:color w:val="0084B6"/>
    </w:rPr>
  </w:style>
  <w:style w:type="paragraph" w:customStyle="1" w:styleId="contactdetails">
    <w:name w:val="contact details"/>
    <w:basedOn w:val="BodyText"/>
    <w:uiPriority w:val="1"/>
    <w:qFormat/>
    <w:rsid w:val="00375FC3"/>
    <w:pPr>
      <w:ind w:left="340"/>
      <w:jc w:val="right"/>
    </w:pPr>
  </w:style>
  <w:style w:type="paragraph" w:styleId="TOCHeading">
    <w:name w:val="TOC Heading"/>
    <w:basedOn w:val="Heading1"/>
    <w:next w:val="Normal"/>
    <w:uiPriority w:val="39"/>
    <w:semiHidden/>
    <w:unhideWhenUsed/>
    <w:qFormat/>
    <w:rsid w:val="002F4BE3"/>
    <w:pPr>
      <w:keepNext/>
      <w:keepLines/>
      <w:widowControl/>
      <w:tabs>
        <w:tab w:val="clear" w:pos="968"/>
      </w:tabs>
      <w:spacing w:before="480" w:line="276" w:lineRule="auto"/>
      <w:outlineLvl w:val="9"/>
    </w:pPr>
    <w:rPr>
      <w:rFonts w:asciiTheme="majorHAnsi" w:eastAsiaTheme="majorEastAsia" w:hAnsiTheme="majorHAnsi" w:cstheme="majorBidi"/>
      <w:bCs/>
      <w:color w:val="365F91" w:themeColor="accent1" w:themeShade="BF"/>
      <w:spacing w:val="0"/>
      <w:sz w:val="28"/>
      <w:szCs w:val="28"/>
      <w:lang w:eastAsia="ja-JP"/>
    </w:rPr>
  </w:style>
  <w:style w:type="character" w:styleId="Hyperlink">
    <w:name w:val="Hyperlink"/>
    <w:basedOn w:val="DefaultParagraphFont"/>
    <w:uiPriority w:val="99"/>
    <w:unhideWhenUsed/>
    <w:rsid w:val="002F4BE3"/>
    <w:rPr>
      <w:rFonts w:ascii="Swis721 Lt BT" w:hAnsi="Swis721 Lt BT"/>
      <w:color w:val="auto"/>
      <w:spacing w:val="0"/>
      <w:w w:val="100"/>
      <w:position w:val="0"/>
      <w:sz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OC1">
    <w:name w:val="Style1"/>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ombo.nsw.gov.au/news-and-publications/publications/guidelines/state-and-local-government/managing-unreasonable-complainant-conduct-a-model-policy-and-procedure" TargetMode="External"/><Relationship Id="rId26" Type="http://schemas.openxmlformats.org/officeDocument/2006/relationships/hyperlink" Target="http://www.ombo.nsw.gov.au/news-and-publications/publications/guidelines/state-and-local-government/enforcement-guidelines-for-councils" TargetMode="External"/><Relationship Id="rId3" Type="http://schemas.openxmlformats.org/officeDocument/2006/relationships/styles" Target="styles.xml"/><Relationship Id="rId21" Type="http://schemas.openxmlformats.org/officeDocument/2006/relationships/hyperlink" Target="http://www.ombo.nsw.gov.au/news-and-publications/publications/guidelines/state-and-local-government/effective-complaint-handling-guidelines-2nd-edition"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ombo.nsw.gov.au/" TargetMode="External"/><Relationship Id="rId25" Type="http://schemas.openxmlformats.org/officeDocument/2006/relationships/hyperlink" Target="http://www.ombo.nsw.gov.au/news-and-publications/publications/guidelines/state-and-local-government/investigating-complaints-a-manual-for-investigators" TargetMode="External"/><Relationship Id="rId2" Type="http://schemas.openxmlformats.org/officeDocument/2006/relationships/numbering" Target="numbering.xml"/><Relationship Id="rId16" Type="http://schemas.openxmlformats.org/officeDocument/2006/relationships/hyperlink" Target="http://www.ombo.nsw.gov.au/news-and-publications/publications/guidelines/state-and-local-government/unreasonable-complainant-conduct-manual-2012" TargetMode="External"/><Relationship Id="rId20" Type="http://schemas.openxmlformats.org/officeDocument/2006/relationships/hyperlink" Target="http://www.ombo.nsw.gov.au/news-and-publications/publications/guidelines/state-and-local-government/the-rights-stuff-tips-for-making-complaints-and-solving-problems"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ombo.nsw.gov.au/news-and-publications/publications/guidelines/state-and-local-government/options-for-redress"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ombo.nsw.gov.au/news-and-publications/publications/guidelines/state-and-local-government/good-conduct-and-administrative-practice" TargetMode="External"/><Relationship Id="rId28" Type="http://schemas.openxmlformats.org/officeDocument/2006/relationships/header" Target="header4.xml"/><Relationship Id="rId10" Type="http://schemas.openxmlformats.org/officeDocument/2006/relationships/header" Target="header1.xml"/><Relationship Id="rId19" Type="http://schemas.openxmlformats.org/officeDocument/2006/relationships/hyperlink" Target="http://www.ombo.nsw.gov.au/news-and-publications/publications/guidelines/state-and-local-government/unreasonable-complainant-conduct-manual-2012"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ombo.nsw.gov.au/" TargetMode="External"/><Relationship Id="rId14" Type="http://schemas.openxmlformats.org/officeDocument/2006/relationships/footer" Target="footer2.xml"/><Relationship Id="rId22" Type="http://schemas.openxmlformats.org/officeDocument/2006/relationships/hyperlink" Target="http://www.ombo.nsw.gov.au/news-and-publications/publications/guidelines/state-and-local-government/managing-information-arising-out-of-an-investigation-balancing-openness-and-confidentiality" TargetMode="External"/><Relationship Id="rId27" Type="http://schemas.openxmlformats.org/officeDocument/2006/relationships/hyperlink" Target="http://www.ombo.nsw.gov.au/news-and-publications/publications/guidelines/state-and-local-government/better-service-and-communication-for-counci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BA6B0-BA21-4D65-9CA5-540359F83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19</Pages>
  <Words>8769</Words>
  <Characters>49989</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O'CARROLL, Carol (Ms.)</dc:creator>
  <cp:lastModifiedBy>O'CARROLL, Carol (Ms.)</cp:lastModifiedBy>
  <cp:revision>201</cp:revision>
  <dcterms:created xsi:type="dcterms:W3CDTF">2016-01-15T03:18:00Z</dcterms:created>
  <dcterms:modified xsi:type="dcterms:W3CDTF">2016-01-20T03:50:00Z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2016-01-11T00:00:00Z</vt:filetime>
  </property>
  <property fmtid="{D5CDD505-2E9C-101B-9397-08002B2CF9AE}" pid="3" name="Creator">
    <vt:lpwstr>Adobe InDesign CC 2014 (Windows)</vt:lpwstr>
  </property>
  <property fmtid="{D5CDD505-2E9C-101B-9397-08002B2CF9AE}" pid="4" name="LastSaved">
    <vt:filetime>2016-01-11T00:00:00Z</vt:filetime>
  </property>
</Properties>
</file>